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НОВО</w:t>
      </w:r>
      <w:r w:rsidR="005E5FBD">
        <w:rPr>
          <w:rFonts w:ascii="Times New Roman" w:eastAsia="Times New Roman" w:hAnsi="Times New Roman"/>
          <w:b/>
          <w:sz w:val="28"/>
          <w:szCs w:val="24"/>
          <w:lang w:eastAsia="ru-RU"/>
        </w:rPr>
        <w:t>КОПЫЛОВСКОГО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0140C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5E5FBD">
        <w:rPr>
          <w:rFonts w:ascii="Times New Roman" w:eastAsia="Times New Roman" w:hAnsi="Times New Roman"/>
          <w:sz w:val="24"/>
          <w:szCs w:val="24"/>
          <w:lang w:eastAsia="ru-RU"/>
        </w:rPr>
        <w:t>копылово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F55B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.2013 №</w:t>
            </w:r>
            <w:r w:rsidR="00F51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орядка 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формирования и ведения реестра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,  предоставляемых  администрацией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Новокопыловского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A188E" w:rsidRDefault="003A188E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3A188E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 CYR" w:hAnsi="Times New Roman"/>
          <w:sz w:val="26"/>
          <w:szCs w:val="26"/>
        </w:rPr>
        <w:t>года N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" w:hAnsi="Times New Roman"/>
          <w:sz w:val="26"/>
          <w:szCs w:val="26"/>
        </w:rPr>
        <w:t>210-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Ново</w:t>
      </w:r>
      <w:r w:rsidR="003A188E">
        <w:rPr>
          <w:rFonts w:ascii="Times New Roman" w:eastAsia="Times New Roman CYR" w:hAnsi="Times New Roman"/>
          <w:sz w:val="26"/>
          <w:szCs w:val="26"/>
        </w:rPr>
        <w:t>копылов</w:t>
      </w:r>
      <w:r w:rsidRPr="003A188E">
        <w:rPr>
          <w:rFonts w:ascii="Times New Roman" w:eastAsia="Times New Roman CYR" w:hAnsi="Times New Roman"/>
          <w:sz w:val="26"/>
          <w:szCs w:val="26"/>
        </w:rPr>
        <w:t>ский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сельсовет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  <w:proofErr w:type="gramEnd"/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188E">
        <w:rPr>
          <w:rFonts w:ascii="Times New Roman" w:hAnsi="Times New Roman"/>
          <w:sz w:val="26"/>
          <w:szCs w:val="26"/>
        </w:rPr>
        <w:t>ПОСТАНОВЛЯЮ:</w:t>
      </w:r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от 18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.2013 №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28 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порядка формирования и ведения реестра муниципальных услуг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, предоставляемых администрацией </w:t>
      </w:r>
      <w:proofErr w:type="spellStart"/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Новокопыловского</w:t>
      </w:r>
      <w:proofErr w:type="spellEnd"/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сельсовета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»</w:t>
      </w: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1.1</w:t>
      </w:r>
      <w:r w:rsidR="00242DC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51C9F">
        <w:rPr>
          <w:rFonts w:ascii="Times New Roman" w:hAnsi="Times New Roman"/>
          <w:sz w:val="26"/>
          <w:szCs w:val="26"/>
        </w:rPr>
        <w:t>Пункт 1.5</w:t>
      </w:r>
      <w:r w:rsidRPr="003A188E">
        <w:rPr>
          <w:rFonts w:ascii="Times New Roman" w:hAnsi="Times New Roman"/>
          <w:sz w:val="26"/>
          <w:szCs w:val="26"/>
        </w:rPr>
        <w:t xml:space="preserve">  Порядка </w:t>
      </w:r>
      <w:r w:rsidR="00F51C9F">
        <w:rPr>
          <w:rFonts w:ascii="Times New Roman" w:hAnsi="Times New Roman"/>
          <w:sz w:val="26"/>
          <w:szCs w:val="26"/>
        </w:rPr>
        <w:t>изложить</w:t>
      </w:r>
      <w:r w:rsidRPr="003A188E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Pr="003A188E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«1.5. Для целей настоящего Порядка применяются следующие основные понятия и определения:</w:t>
      </w:r>
    </w:p>
    <w:p w:rsidR="00BF0AED" w:rsidRPr="003A188E" w:rsidRDefault="00F51C9F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5" w:anchor="dst10002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предусмотренных указанным Федеральным </w:t>
      </w:r>
      <w:hyperlink r:id="rId6" w:anchor="dst10011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прав органов местного самоуправления на решение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7" w:anchor="dst100216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19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BF0AED" w:rsidRPr="003A188E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F0AED" w:rsidRDefault="00F51C9F" w:rsidP="00F51C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частях 2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9" w:anchor="dst10001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3 статьи 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или в организации, указанные в </w:t>
      </w:r>
      <w:hyperlink r:id="rId10" w:anchor="dst28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пункте</w:t>
        </w:r>
        <w:proofErr w:type="gramEnd"/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 xml:space="preserve"> 5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15.1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реестр муниципальных услуг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поселения.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A188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3A188E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5E5FBD" w:rsidRPr="003A188E">
        <w:rPr>
          <w:rFonts w:ascii="Times New Roman" w:eastAsia="Times New Roman" w:hAnsi="Times New Roman"/>
          <w:sz w:val="26"/>
          <w:szCs w:val="26"/>
        </w:rPr>
        <w:t>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 сельсовета                                                          </w:t>
      </w:r>
      <w:proofErr w:type="spellStart"/>
      <w:r w:rsidR="005E5FBD" w:rsidRPr="003A188E">
        <w:rPr>
          <w:rFonts w:ascii="Times New Roman" w:eastAsia="Times New Roman" w:hAnsi="Times New Roman"/>
          <w:sz w:val="26"/>
          <w:szCs w:val="26"/>
        </w:rPr>
        <w:t>Н.В.Здвижкова</w:t>
      </w:r>
      <w:proofErr w:type="spellEnd"/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2F055F" w:rsidRPr="003A188E" w:rsidRDefault="002F055F">
      <w:pPr>
        <w:rPr>
          <w:sz w:val="26"/>
          <w:szCs w:val="26"/>
        </w:rPr>
      </w:pPr>
    </w:p>
    <w:sectPr w:rsidR="002F055F" w:rsidRPr="003A188E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40CD"/>
    <w:rsid w:val="00242DC3"/>
    <w:rsid w:val="002F055F"/>
    <w:rsid w:val="003160D6"/>
    <w:rsid w:val="00364E83"/>
    <w:rsid w:val="003A188E"/>
    <w:rsid w:val="005E5FBD"/>
    <w:rsid w:val="00662DC1"/>
    <w:rsid w:val="00917E30"/>
    <w:rsid w:val="009C4A0A"/>
    <w:rsid w:val="00B17D06"/>
    <w:rsid w:val="00BF0AED"/>
    <w:rsid w:val="00D73FDA"/>
    <w:rsid w:val="00F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51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d44bdb356e6a691d0c72fef05ed16f68af0af9e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7/4653118961d0ac1a2fe1e1846b28c96990ed31d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1541d8bdcf7fe84c8ce273db524ccb0cda9e31c0/" TargetMode="External"/><Relationship Id="rId11" Type="http://schemas.openxmlformats.org/officeDocument/2006/relationships/hyperlink" Target="http://www.consultant.ru/document/cons_doc_LAW_342034/330a220d4fee09ee290fc31fd9fbf1c1b7467a53/" TargetMode="External"/><Relationship Id="rId5" Type="http://schemas.openxmlformats.org/officeDocument/2006/relationships/hyperlink" Target="http://www.consultant.ru/document/cons_doc_LAW_342037/6d3b1321c4f9966d07ca33533fc7ca347581c3a8/" TargetMode="External"/><Relationship Id="rId10" Type="http://schemas.openxmlformats.org/officeDocument/2006/relationships/hyperlink" Target="http://www.consultant.ru/document/cons_doc_LAW_342034/b819c620a8c698de35861ad4c9d9696ee0c3ee7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2034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2020-02-12T04:30:00Z</cp:lastPrinted>
  <dcterms:created xsi:type="dcterms:W3CDTF">2020-02-10T04:45:00Z</dcterms:created>
  <dcterms:modified xsi:type="dcterms:W3CDTF">2020-02-12T04:32:00Z</dcterms:modified>
</cp:coreProperties>
</file>