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84" w:rsidRPr="00D823F7" w:rsidRDefault="00E42784" w:rsidP="00E42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3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736BB8" wp14:editId="643C8A8F">
            <wp:extent cx="719455" cy="725805"/>
            <wp:effectExtent l="0" t="0" r="4445" b="0"/>
            <wp:docPr id="1" name="Рисунок 1" descr="msoA85F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msoA85F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784" w:rsidRPr="00D823F7" w:rsidRDefault="00E42784" w:rsidP="0023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784" w:rsidRPr="00D823F7" w:rsidRDefault="00E42784" w:rsidP="0023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53" w:rsidRPr="00D823F7" w:rsidRDefault="006C3553" w:rsidP="006C355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23F7">
        <w:rPr>
          <w:rFonts w:ascii="Times New Roman" w:hAnsi="Times New Roman"/>
          <w:b/>
          <w:sz w:val="28"/>
          <w:szCs w:val="28"/>
          <w:lang w:val="ru-RU"/>
        </w:rPr>
        <w:t>СОБРАНИЕ ДЕПУТАТОВ ЯНОВСКОГО СЕЛЬСОВЕТА</w:t>
      </w:r>
    </w:p>
    <w:p w:rsidR="006C3553" w:rsidRPr="00D823F7" w:rsidRDefault="006C3553" w:rsidP="006C3553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23F7">
        <w:rPr>
          <w:rFonts w:ascii="Times New Roman" w:hAnsi="Times New Roman"/>
          <w:b/>
          <w:sz w:val="28"/>
          <w:szCs w:val="28"/>
          <w:lang w:val="ru-RU"/>
        </w:rPr>
        <w:t>ЗАРИНСКОГО РАЙОНА АЛТАЙСКОГО КРАЯ</w:t>
      </w:r>
    </w:p>
    <w:p w:rsidR="006C3553" w:rsidRPr="00D823F7" w:rsidRDefault="006C3553" w:rsidP="006C3553">
      <w:pPr>
        <w:pStyle w:val="10"/>
        <w:keepNext/>
        <w:keepLines/>
        <w:shd w:val="clear" w:color="auto" w:fill="auto"/>
        <w:spacing w:before="0" w:after="0" w:line="310" w:lineRule="exact"/>
        <w:ind w:right="40"/>
        <w:rPr>
          <w:rFonts w:ascii="Times New Roman" w:hAnsi="Times New Roman" w:cs="Times New Roman"/>
          <w:sz w:val="28"/>
          <w:szCs w:val="28"/>
        </w:rPr>
      </w:pPr>
    </w:p>
    <w:p w:rsidR="006C3553" w:rsidRPr="00D823F7" w:rsidRDefault="006C3553" w:rsidP="006C3553">
      <w:pPr>
        <w:pStyle w:val="10"/>
        <w:keepNext/>
        <w:keepLines/>
        <w:shd w:val="clear" w:color="auto" w:fill="auto"/>
        <w:spacing w:before="0" w:after="541" w:line="310" w:lineRule="exact"/>
        <w:ind w:right="40"/>
        <w:rPr>
          <w:rFonts w:ascii="Times New Roman" w:hAnsi="Times New Roman" w:cs="Times New Roman"/>
          <w:sz w:val="36"/>
          <w:szCs w:val="36"/>
        </w:rPr>
      </w:pPr>
      <w:r w:rsidRPr="00D823F7">
        <w:rPr>
          <w:rFonts w:ascii="Times New Roman" w:hAnsi="Times New Roman" w:cs="Times New Roman"/>
          <w:sz w:val="36"/>
          <w:szCs w:val="36"/>
        </w:rPr>
        <w:t xml:space="preserve"> РЕШЕНИЕ</w:t>
      </w:r>
    </w:p>
    <w:p w:rsidR="006C3553" w:rsidRPr="000330B5" w:rsidRDefault="006C3553" w:rsidP="0023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330B5">
        <w:rPr>
          <w:rFonts w:ascii="Times New Roman" w:hAnsi="Times New Roman" w:cs="Times New Roman"/>
          <w:sz w:val="26"/>
          <w:szCs w:val="26"/>
        </w:rPr>
        <w:t xml:space="preserve"> </w:t>
      </w:r>
      <w:r w:rsidR="00EB56B2">
        <w:rPr>
          <w:rFonts w:ascii="Times New Roman" w:hAnsi="Times New Roman" w:cs="Times New Roman"/>
          <w:sz w:val="26"/>
          <w:szCs w:val="26"/>
        </w:rPr>
        <w:t>04.12.</w:t>
      </w:r>
      <w:r w:rsidRPr="000330B5">
        <w:rPr>
          <w:rFonts w:ascii="Times New Roman" w:hAnsi="Times New Roman" w:cs="Times New Roman"/>
          <w:sz w:val="26"/>
          <w:szCs w:val="26"/>
        </w:rPr>
        <w:t xml:space="preserve"> .2023                                                                                       </w:t>
      </w:r>
      <w:r w:rsidR="00EB56B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330B5">
        <w:rPr>
          <w:rFonts w:ascii="Times New Roman" w:hAnsi="Times New Roman" w:cs="Times New Roman"/>
          <w:sz w:val="26"/>
          <w:szCs w:val="26"/>
        </w:rPr>
        <w:t xml:space="preserve"> №</w:t>
      </w:r>
      <w:r w:rsidR="00EB56B2">
        <w:rPr>
          <w:rFonts w:ascii="Times New Roman" w:hAnsi="Times New Roman" w:cs="Times New Roman"/>
          <w:sz w:val="26"/>
          <w:szCs w:val="26"/>
        </w:rPr>
        <w:t>3</w:t>
      </w:r>
      <w:r w:rsidR="00140586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</w:p>
    <w:p w:rsidR="006C3553" w:rsidRPr="000330B5" w:rsidRDefault="006C3553" w:rsidP="00231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О порядке передачи муниципального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имущества (техники), необходимого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для осуществления решения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транспортных задач в интересах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гуманитарных миссий и отдельных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задач в сфере обороны и безопасности</w:t>
      </w:r>
    </w:p>
    <w:p w:rsidR="006C3553" w:rsidRPr="00D823F7" w:rsidRDefault="006C3553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общих принципах организации местного самоуправления в Российской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Федерации, распоряжением Правительства Российской Федерации от 31.07.2023</w:t>
      </w:r>
      <w:r w:rsidR="006C3553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№2059-р, постановлением Алтайского краевого Законодательного Собрания от</w:t>
      </w:r>
      <w:r w:rsidR="006C3553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04.09.2023 №204 «О порядке передачи государственного имущества Алтайского</w:t>
      </w:r>
      <w:r w:rsidR="006C3553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края (техники), необходимого для осуществления решения транспортных задач</w:t>
      </w:r>
      <w:r w:rsidR="006C3553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в интересах гуманитарных миссий и отдельных задач в сфере обороны и</w:t>
      </w:r>
      <w:r w:rsidR="006C3553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безопасности», Уставом муниципального образования</w:t>
      </w:r>
      <w:r w:rsidR="006C3553" w:rsidRPr="00D823F7">
        <w:rPr>
          <w:rFonts w:ascii="Times New Roman" w:hAnsi="Times New Roman" w:cs="Times New Roman"/>
          <w:sz w:val="26"/>
          <w:szCs w:val="26"/>
        </w:rPr>
        <w:t xml:space="preserve"> Яновский сельсовет</w:t>
      </w:r>
      <w:r w:rsidR="00963050" w:rsidRPr="00D823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3050" w:rsidRPr="00D823F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963050" w:rsidRPr="00D823F7">
        <w:rPr>
          <w:rFonts w:ascii="Times New Roman" w:hAnsi="Times New Roman" w:cs="Times New Roman"/>
          <w:sz w:val="26"/>
          <w:szCs w:val="26"/>
        </w:rPr>
        <w:t xml:space="preserve"> района Алтайского края, Собранием депутатов Яновского сельсовета</w:t>
      </w:r>
    </w:p>
    <w:p w:rsidR="006C3553" w:rsidRPr="00D823F7" w:rsidRDefault="006C3553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23F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626076" w:rsidRPr="00D823F7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823F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1. В случае отсутствия потребности в использовании техники, виды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которой предусмотрены перечнем, утвержденным распоряжением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Правительства Российской Федерации от 31.07.2023 №2059-р (далее – перечень),</w:t>
      </w:r>
      <w:r w:rsidR="00626076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закрепленной за органами местного самоуправления</w:t>
      </w:r>
    </w:p>
    <w:p w:rsidR="009B44B1" w:rsidRPr="00D823F7" w:rsidRDefault="00626076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 xml:space="preserve">Яновский сельсовет </w:t>
      </w:r>
      <w:proofErr w:type="spellStart"/>
      <w:r w:rsidRPr="00D823F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823F7">
        <w:rPr>
          <w:rFonts w:ascii="Times New Roman" w:hAnsi="Times New Roman" w:cs="Times New Roman"/>
          <w:sz w:val="26"/>
          <w:szCs w:val="26"/>
        </w:rPr>
        <w:t xml:space="preserve"> района Алтайского края,</w:t>
      </w:r>
      <w:r w:rsidR="009B44B1" w:rsidRPr="00D823F7">
        <w:rPr>
          <w:rFonts w:ascii="Times New Roman" w:hAnsi="Times New Roman" w:cs="Times New Roman"/>
          <w:sz w:val="26"/>
          <w:szCs w:val="26"/>
        </w:rPr>
        <w:t xml:space="preserve"> а также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находящимися в их ведении муниципальными унитарными предприятиями и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учреждениями (далее - правообладатели муниципального имущества) на праве</w:t>
      </w:r>
      <w:r w:rsidR="00626076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хозяйственного ведения или оперативного управления, в целях ее передачи для</w:t>
      </w:r>
      <w:r w:rsidR="00626076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осуществления решения транспортных задач в интересах гуманитарных миссий</w:t>
      </w:r>
      <w:r w:rsidR="00626076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и отдельных задач в сфере обороны и безопасности соответствующим</w:t>
      </w:r>
      <w:r w:rsidR="00626076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правообладателям муниципального имущества руководствоваться следующим</w:t>
      </w:r>
      <w:r w:rsidR="00626076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порядком: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предложения о безвозмездной передаче в собственность по договору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пожертвования техники, виды которой предусмотрены перечнем (далее -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предложение), направляются Общероссийскому общественному движению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«НАРОДНЫЙ ФРОНТ «ЗА РОССИЮ» (далее - общественное движение);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lastRenderedPageBreak/>
        <w:t>в случае поступления в 10-дневный срок со дня направления предложения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согласия общественного движения на принятие в собственность техники,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указанной в предложении, ее безвозмездная передача общественному движению</w:t>
      </w:r>
      <w:r w:rsidR="001B5D95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осуществляется по договору пожертвования в установленном порядке;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уведомление о безвозмездной передаче по договору пожертвования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общественному движению техники, указанной в предложении, направляется в</w:t>
      </w:r>
      <w:r w:rsidR="001B5D95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="00626076" w:rsidRPr="00D823F7">
        <w:rPr>
          <w:rFonts w:ascii="Times New Roman" w:hAnsi="Times New Roman" w:cs="Times New Roman"/>
          <w:sz w:val="26"/>
          <w:szCs w:val="26"/>
        </w:rPr>
        <w:t xml:space="preserve">Собрание депутатов Яновского сельсовета </w:t>
      </w:r>
      <w:r w:rsidRPr="00D823F7">
        <w:rPr>
          <w:rFonts w:ascii="Times New Roman" w:hAnsi="Times New Roman" w:cs="Times New Roman"/>
          <w:sz w:val="26"/>
          <w:szCs w:val="26"/>
        </w:rPr>
        <w:t>в 5-дневный срок со дня заключения договора</w:t>
      </w:r>
      <w:r w:rsidR="00626076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 xml:space="preserve">пожертвования с приложением </w:t>
      </w:r>
      <w:r w:rsidR="001B5D95" w:rsidRPr="00D823F7">
        <w:rPr>
          <w:rFonts w:ascii="Times New Roman" w:hAnsi="Times New Roman" w:cs="Times New Roman"/>
          <w:sz w:val="26"/>
          <w:szCs w:val="26"/>
        </w:rPr>
        <w:t>копии соответствующего</w:t>
      </w:r>
      <w:r w:rsidRPr="00D823F7">
        <w:rPr>
          <w:rFonts w:ascii="Times New Roman" w:hAnsi="Times New Roman" w:cs="Times New Roman"/>
          <w:sz w:val="26"/>
          <w:szCs w:val="26"/>
        </w:rPr>
        <w:t xml:space="preserve"> договора.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В случаях, предусмотренных законодательством Российской Федерации,</w:t>
      </w:r>
      <w:r w:rsidR="001B5D95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безвозмездная передача техники, виды которой предусмотрены перечнем,</w:t>
      </w:r>
      <w:r w:rsidR="001B5D95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осуществляется с согласия собственника муниципального имущества.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2. Реализация мероприятий, предусмотренных настоящим решением,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осуществляется правообладателями муниципального имущества в пределах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бюджетных ассигнований, предусмотренных им в бюджете муниципального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1B5D95" w:rsidRPr="00D823F7">
        <w:rPr>
          <w:rFonts w:ascii="Times New Roman" w:hAnsi="Times New Roman" w:cs="Times New Roman"/>
          <w:sz w:val="26"/>
          <w:szCs w:val="26"/>
        </w:rPr>
        <w:t xml:space="preserve">Яновский сельсовет </w:t>
      </w:r>
      <w:proofErr w:type="spellStart"/>
      <w:r w:rsidR="001B5D95" w:rsidRPr="00D823F7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1B5D95" w:rsidRPr="00D823F7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3. Правообладатели муниципального имущества на праве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хозяйственного ведения или оперативного управления при осуществлении в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соответствии с бюджетным законодательством Российской Федерации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полномочий по ведению бюджетного учета и (или) составлению и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представлению бюджетной отчетности, ведению бухгалтерского учета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определяют стоимость передаваемой техники исходя из оценочной стоимости, а</w:t>
      </w:r>
      <w:r w:rsidR="001B5D95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в случае ее отсутствия - из балансовой стоимости, если иное не предусмотрено</w:t>
      </w:r>
      <w:r w:rsidR="001B5D95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4. Рекомендовать хозяйственным товариществам и обществам, доли в</w:t>
      </w:r>
    </w:p>
    <w:p w:rsidR="009B44B1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>уставных (складочных) капиталах или акции которых находятся в собственности</w:t>
      </w:r>
      <w:r w:rsidR="001B5D95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823F7" w:rsidRPr="000330B5">
        <w:rPr>
          <w:rFonts w:ascii="Times New Roman" w:hAnsi="Times New Roman" w:cs="Times New Roman"/>
          <w:iCs/>
          <w:sz w:val="26"/>
          <w:szCs w:val="26"/>
        </w:rPr>
        <w:t xml:space="preserve">Яновский сельсовет </w:t>
      </w:r>
      <w:proofErr w:type="spellStart"/>
      <w:r w:rsidR="00D823F7" w:rsidRPr="000330B5">
        <w:rPr>
          <w:rFonts w:ascii="Times New Roman" w:hAnsi="Times New Roman" w:cs="Times New Roman"/>
          <w:iCs/>
          <w:sz w:val="26"/>
          <w:szCs w:val="26"/>
        </w:rPr>
        <w:t>Заринского</w:t>
      </w:r>
      <w:proofErr w:type="spellEnd"/>
      <w:r w:rsidR="00D823F7" w:rsidRPr="000330B5">
        <w:rPr>
          <w:rFonts w:ascii="Times New Roman" w:hAnsi="Times New Roman" w:cs="Times New Roman"/>
          <w:iCs/>
          <w:sz w:val="26"/>
          <w:szCs w:val="26"/>
        </w:rPr>
        <w:t xml:space="preserve"> района Алтайского края</w:t>
      </w:r>
      <w:r w:rsidRPr="00D823F7">
        <w:rPr>
          <w:rFonts w:ascii="Times New Roman" w:hAnsi="Times New Roman" w:cs="Times New Roman"/>
          <w:sz w:val="26"/>
          <w:szCs w:val="26"/>
        </w:rPr>
        <w:t>, а</w:t>
      </w:r>
      <w:r w:rsidR="00D823F7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также их аффилированным юридическим лицам в отношении техники, виды</w:t>
      </w:r>
      <w:r w:rsidR="00D823F7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которой предусмотрены перечнем и потребность в использовании которой</w:t>
      </w:r>
      <w:r w:rsidR="00D823F7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отсутствует, руководствоваться положениями распоряжения Правительства</w:t>
      </w:r>
      <w:r w:rsidR="00D823F7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Российской Федерации от 31.07.2023 №2059-р, постановления Алтайского</w:t>
      </w:r>
      <w:r w:rsidR="00D823F7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краевого Законодательного Собрания от 04.09.2023 №204 «О порядке передачи</w:t>
      </w:r>
      <w:r w:rsidR="00D823F7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государственного имущества Алтайского края (техники), необходимого для</w:t>
      </w:r>
      <w:r w:rsidR="00D823F7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осуществления решения транспортных задач в интересах гуманитарных миссий</w:t>
      </w:r>
      <w:r w:rsidR="00D823F7" w:rsidRPr="00D823F7">
        <w:rPr>
          <w:rFonts w:ascii="Times New Roman" w:hAnsi="Times New Roman" w:cs="Times New Roman"/>
          <w:sz w:val="26"/>
          <w:szCs w:val="26"/>
        </w:rPr>
        <w:t xml:space="preserve"> </w:t>
      </w:r>
      <w:r w:rsidRPr="00D823F7">
        <w:rPr>
          <w:rFonts w:ascii="Times New Roman" w:hAnsi="Times New Roman" w:cs="Times New Roman"/>
          <w:sz w:val="26"/>
          <w:szCs w:val="26"/>
        </w:rPr>
        <w:t>и отдельных задач в сфере обороны и безопасности» и настоящего решения.</w:t>
      </w:r>
    </w:p>
    <w:p w:rsidR="00EB56B2" w:rsidRPr="00D823F7" w:rsidRDefault="00EB56B2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23F7" w:rsidRPr="00D823F7" w:rsidRDefault="00D823F7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4B1" w:rsidRPr="00D823F7" w:rsidRDefault="009B44B1" w:rsidP="00D8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3F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823F7" w:rsidRPr="00D823F7">
        <w:rPr>
          <w:rFonts w:ascii="Times New Roman" w:hAnsi="Times New Roman" w:cs="Times New Roman"/>
          <w:sz w:val="26"/>
          <w:szCs w:val="26"/>
        </w:rPr>
        <w:t>сельсовета                                                             Н.Б. Лавринова</w:t>
      </w:r>
    </w:p>
    <w:p w:rsidR="00756452" w:rsidRPr="00D823F7" w:rsidRDefault="00756452" w:rsidP="00D823F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56452" w:rsidRPr="00D8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B"/>
    <w:rsid w:val="000330B5"/>
    <w:rsid w:val="00140586"/>
    <w:rsid w:val="001B5D95"/>
    <w:rsid w:val="002313F1"/>
    <w:rsid w:val="00626076"/>
    <w:rsid w:val="006C3553"/>
    <w:rsid w:val="00756452"/>
    <w:rsid w:val="008A550B"/>
    <w:rsid w:val="00963050"/>
    <w:rsid w:val="009B44B1"/>
    <w:rsid w:val="00D823F7"/>
    <w:rsid w:val="00E42784"/>
    <w:rsid w:val="00E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25A3"/>
  <w15:chartTrackingRefBased/>
  <w15:docId w15:val="{BDD571B4-92B5-4DA5-A7F5-27579627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C3553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a4">
    <w:name w:val="Заголовок Знак"/>
    <w:basedOn w:val="a0"/>
    <w:link w:val="a3"/>
    <w:rsid w:val="006C3553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1">
    <w:name w:val="Заголовок №1_"/>
    <w:basedOn w:val="a0"/>
    <w:link w:val="10"/>
    <w:locked/>
    <w:rsid w:val="006C3553"/>
    <w:rPr>
      <w:rFonts w:ascii="Verdana" w:eastAsia="Verdana" w:hAnsi="Verdana" w:cs="Verdana"/>
      <w:b/>
      <w:bCs/>
      <w:spacing w:val="60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6C3553"/>
    <w:pPr>
      <w:widowControl w:val="0"/>
      <w:shd w:val="clear" w:color="auto" w:fill="FFFFFF"/>
      <w:spacing w:before="300" w:after="600" w:line="0" w:lineRule="atLeast"/>
      <w:jc w:val="center"/>
      <w:outlineLvl w:val="0"/>
    </w:pPr>
    <w:rPr>
      <w:rFonts w:ascii="Verdana" w:eastAsia="Verdana" w:hAnsi="Verdana" w:cs="Verdana"/>
      <w:b/>
      <w:bCs/>
      <w:spacing w:val="6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Yanovo</dc:creator>
  <cp:keywords/>
  <dc:description/>
  <cp:lastModifiedBy>Yanovo</cp:lastModifiedBy>
  <cp:revision>15</cp:revision>
  <dcterms:created xsi:type="dcterms:W3CDTF">2023-11-13T01:45:00Z</dcterms:created>
  <dcterms:modified xsi:type="dcterms:W3CDTF">2023-12-01T06:41:00Z</dcterms:modified>
</cp:coreProperties>
</file>