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DC3AD"/>
    <w:p w14:paraId="134D5998"/>
    <w:p w14:paraId="56B7685F"/>
    <w:p w14:paraId="67BD580A"/>
    <w:p w14:paraId="500CF11B"/>
    <w:p w14:paraId="7CACE61C"/>
    <w:p w14:paraId="20D17DCC"/>
    <w:p w14:paraId="4BBA846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48312C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СБОРНИК</w:t>
      </w:r>
    </w:p>
    <w:p w14:paraId="320F7D6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53F16C88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8A63BA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47FD2809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99CAF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F47D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8C5C0F">
      <w:pPr>
        <w:rPr>
          <w:rFonts w:ascii="Times New Roman" w:hAnsi="Times New Roman" w:cs="Times New Roman"/>
          <w:sz w:val="28"/>
          <w:szCs w:val="28"/>
        </w:rPr>
      </w:pPr>
    </w:p>
    <w:p w14:paraId="182FB85C">
      <w:pPr>
        <w:rPr>
          <w:rFonts w:ascii="Times New Roman" w:hAnsi="Times New Roman" w:cs="Times New Roman"/>
          <w:sz w:val="28"/>
          <w:szCs w:val="28"/>
        </w:rPr>
      </w:pPr>
    </w:p>
    <w:p w14:paraId="4F926AF4">
      <w:pPr>
        <w:rPr>
          <w:rFonts w:ascii="Times New Roman" w:hAnsi="Times New Roman" w:cs="Times New Roman"/>
          <w:sz w:val="28"/>
          <w:szCs w:val="28"/>
        </w:rPr>
      </w:pPr>
    </w:p>
    <w:p w14:paraId="19562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Официальное издание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14 </w:t>
      </w:r>
      <w:r>
        <w:rPr>
          <w:rFonts w:ascii="Times New Roman" w:hAnsi="Times New Roman" w:cs="Times New Roman"/>
          <w:sz w:val="24"/>
          <w:szCs w:val="24"/>
        </w:rPr>
        <w:t>(1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5C55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27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.2025 г.</w:t>
      </w:r>
    </w:p>
    <w:p w14:paraId="218F15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Новомоношкино</w:t>
      </w:r>
    </w:p>
    <w:p w14:paraId="7BE7A9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FC6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СБОРНИК </w:t>
      </w:r>
    </w:p>
    <w:p w14:paraId="6041666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4705247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4827BC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DC470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№1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27</w:t>
      </w:r>
      <w:r>
        <w:rPr>
          <w:rFonts w:ascii="Times New Roman" w:hAnsi="Times New Roman" w:cs="Times New Roman"/>
          <w:sz w:val="18"/>
          <w:szCs w:val="18"/>
        </w:rPr>
        <w:t>.0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3</w:t>
      </w:r>
      <w:r>
        <w:rPr>
          <w:rFonts w:ascii="Times New Roman" w:hAnsi="Times New Roman" w:cs="Times New Roman"/>
          <w:sz w:val="18"/>
          <w:szCs w:val="18"/>
        </w:rPr>
        <w:t>.2025</w:t>
      </w:r>
    </w:p>
    <w:p w14:paraId="67ABD7E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68F545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Официальное издание </w:t>
      </w:r>
    </w:p>
    <w:p w14:paraId="7F8851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D9652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СОДЕРЖАНИЕ</w:t>
      </w:r>
    </w:p>
    <w:p w14:paraId="754E331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234B29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РАЗДЕЛ 1.</w:t>
      </w:r>
    </w:p>
    <w:p w14:paraId="78DB7D93">
      <w:pPr>
        <w:spacing w:after="0" w:line="240" w:lineRule="auto"/>
        <w:rPr>
          <w:rFonts w:ascii="Times New Roman" w:hAnsi="Times New Roman" w:cs="Times New Roman"/>
          <w:sz w:val="18"/>
          <w:szCs w:val="18"/>
          <w:u w:val="single"/>
        </w:rPr>
      </w:pPr>
    </w:p>
    <w:p w14:paraId="06ADEFA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Решение Совета депутатов Новомоношкинского сельсовета Заринского района Алтайского края.</w:t>
      </w:r>
    </w:p>
    <w:p w14:paraId="0D4952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Постановления и распоряжения главы сельсовета по вопросам организации деятельности Совета депутатов Новомоношкинского сельсовета Заринского района Алтайского края.</w:t>
      </w:r>
    </w:p>
    <w:tbl>
      <w:tblPr>
        <w:tblStyle w:val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9"/>
        <w:gridCol w:w="1502"/>
      </w:tblGrid>
      <w:tr w14:paraId="3B544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39" w:type="dxa"/>
          </w:tcPr>
          <w:p w14:paraId="42B7C2EB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Решение Совета депутатов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от 21.03.2025 №5 «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</w:t>
            </w:r>
          </w:p>
        </w:tc>
        <w:tc>
          <w:tcPr>
            <w:tcW w:w="1502" w:type="dxa"/>
          </w:tcPr>
          <w:p w14:paraId="09233B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  <w:p w14:paraId="4ADA55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3</w:t>
            </w:r>
          </w:p>
        </w:tc>
      </w:tr>
      <w:tr w14:paraId="21A8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39" w:type="dxa"/>
          </w:tcPr>
          <w:p w14:paraId="16605C2B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Решение Совета депутатов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от 21.03.2025 №6 «</w:t>
            </w:r>
            <w:r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  <w:t>О назначении публичных   слушаний по проекту отчета исполнения бюджета муниципального образования сельское поселение Новомоношкинский сельсовет Заринского района Алтайского края за 2024 год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»</w:t>
            </w:r>
          </w:p>
        </w:tc>
        <w:tc>
          <w:tcPr>
            <w:tcW w:w="1502" w:type="dxa"/>
          </w:tcPr>
          <w:p w14:paraId="04C7DA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  <w:p w14:paraId="788CE0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14</w:t>
            </w:r>
          </w:p>
        </w:tc>
      </w:tr>
    </w:tbl>
    <w:p w14:paraId="5E595A0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055679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57F916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РАЗДЕЛ 2.</w:t>
      </w:r>
    </w:p>
    <w:p w14:paraId="551FD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Постановления Исполняющего полномочия главы Администрации Новомоношкинского сельсовета Заринского района Алтайского края.</w:t>
      </w:r>
    </w:p>
    <w:p w14:paraId="03F6CF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Распоряжения Исполняющего полномочия главы Администрации Новомоношкинского сельсовета Заринского района Алтайского края.</w:t>
      </w:r>
    </w:p>
    <w:tbl>
      <w:tblPr>
        <w:tblStyle w:val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7"/>
        <w:gridCol w:w="1514"/>
      </w:tblGrid>
      <w:tr w14:paraId="1905D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7" w:type="dxa"/>
          </w:tcPr>
          <w:p w14:paraId="22301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Постановления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от 27.03.2025 № 6 «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  <w:t>О внесении изменений в постановление Администрации Новомоношкинского сельсовета Заринского района Алтайского края от 11.12.2024 № 48 «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Об утверждении Порядка принятия решений о признании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  <w:t>безнадёжной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к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взысканию задолженности по платежам в бюджет </w:t>
            </w:r>
            <w:r>
              <w:rPr>
                <w:rFonts w:hint="default" w:ascii="Times New Roman" w:hAnsi="Times New Roman" w:cs="Times New Roman"/>
                <w:b w:val="0"/>
                <w:bCs w:val="0"/>
                <w:iCs/>
                <w:sz w:val="18"/>
                <w:szCs w:val="18"/>
              </w:rPr>
              <w:t>муниципального образования сельское поселение Новомоношкинский сельсовет Заринского района Алтайского края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, администрируемым </w:t>
            </w:r>
            <w:r>
              <w:rPr>
                <w:rFonts w:hint="default" w:ascii="Times New Roman" w:hAnsi="Times New Roman" w:cs="Times New Roman"/>
                <w:b w:val="0"/>
                <w:bCs w:val="0"/>
                <w:iCs/>
                <w:sz w:val="18"/>
                <w:szCs w:val="18"/>
              </w:rPr>
              <w:t>администрацией Новомоношкинского сельсовета Заринского района Алтайского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»</w:t>
            </w:r>
          </w:p>
        </w:tc>
        <w:tc>
          <w:tcPr>
            <w:tcW w:w="1514" w:type="dxa"/>
          </w:tcPr>
          <w:p w14:paraId="72543B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</w:p>
          <w:p w14:paraId="05F0C4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ru-RU"/>
              </w:rPr>
              <w:t>15</w:t>
            </w:r>
          </w:p>
        </w:tc>
      </w:tr>
    </w:tbl>
    <w:p w14:paraId="73C38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32F3F7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35D4AEE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 xml:space="preserve">РАЗДЕЛ 3. </w:t>
      </w:r>
    </w:p>
    <w:p w14:paraId="7F713806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24A2556D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Иная официальная информация</w:t>
      </w:r>
    </w:p>
    <w:p w14:paraId="1FCB17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41C4C1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A12E1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8C952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74361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0D2C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50A2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A424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F216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2BAA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90577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E154CC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909EA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C43741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131805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8A6DBA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09B45E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05899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6A68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84FB9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1FC23C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516B1C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1F49B6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0ED6D7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86D277A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РАЗДЕЛ 1.</w:t>
      </w:r>
    </w:p>
    <w:p w14:paraId="4B5E766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91017A6">
      <w:pPr>
        <w:pStyle w:val="27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object>
          <v:shape id="_x0000_i1025" o:spt="75" type="#_x0000_t75" style="height:60pt;width:63pt;" o:ole="t" fillcolor="#000011" filled="f" o:preferrelative="t" stroked="f" coordsize="21600,21600">
            <v:path/>
            <v:fill on="f" focussize="0,0"/>
            <v:stroke on="f"/>
            <v:imagedata r:id="rId9" gain="192753f" blacklevel="-10486f" grayscale="t" bilevel="t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8">
            <o:LockedField>false</o:LockedField>
          </o:OLEObject>
        </w:object>
      </w:r>
    </w:p>
    <w:p w14:paraId="15D77DFB">
      <w:pPr>
        <w:pStyle w:val="27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sz w:val="18"/>
          <w:szCs w:val="18"/>
        </w:rPr>
      </w:pPr>
    </w:p>
    <w:p w14:paraId="5310A1D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СОВЕТ ДЕПУТАТОВ НОВОМОНОШКИНСКОГО   СЕЛЬСОВЕТА</w:t>
      </w:r>
    </w:p>
    <w:p w14:paraId="5D16960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ЗАРИНСКОГО   РАЙОНА   АЛТАЙСКОГО КРАЯ</w:t>
      </w:r>
    </w:p>
    <w:p w14:paraId="7B734794">
      <w:pPr>
        <w:pStyle w:val="2"/>
        <w:pageBreakBefore w:val="0"/>
        <w:widowControl/>
        <w:tabs>
          <w:tab w:val="center" w:pos="4677"/>
          <w:tab w:val="left" w:pos="79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Р Е Ш Е Н И Е</w:t>
      </w:r>
    </w:p>
    <w:p w14:paraId="7160BD7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hint="default" w:ascii="Arial" w:hAnsi="Arial" w:cs="Arial"/>
          <w:b/>
          <w:color w:val="000000"/>
          <w:sz w:val="18"/>
          <w:szCs w:val="18"/>
          <w:lang w:val="ru-RU"/>
        </w:rPr>
      </w:pPr>
    </w:p>
    <w:p w14:paraId="57E1A3E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hint="default" w:ascii="Arial" w:hAnsi="Arial" w:cs="Arial"/>
          <w:b/>
          <w:color w:val="000000"/>
          <w:sz w:val="18"/>
          <w:szCs w:val="18"/>
          <w:lang w:val="ru-RU"/>
        </w:rPr>
        <w:t>21</w:t>
      </w:r>
      <w:r>
        <w:rPr>
          <w:rFonts w:ascii="Arial" w:hAnsi="Arial" w:cs="Arial"/>
          <w:b/>
          <w:color w:val="000000"/>
          <w:sz w:val="18"/>
          <w:szCs w:val="18"/>
        </w:rPr>
        <w:t>.03.202</w:t>
      </w:r>
      <w:r>
        <w:rPr>
          <w:rFonts w:hint="default" w:ascii="Arial" w:hAnsi="Arial" w:cs="Arial"/>
          <w:b/>
          <w:color w:val="000000"/>
          <w:sz w:val="18"/>
          <w:szCs w:val="18"/>
          <w:lang w:val="ru-RU"/>
        </w:rPr>
        <w:t>5</w:t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ab/>
      </w:r>
      <w:r>
        <w:rPr>
          <w:rFonts w:ascii="Arial" w:hAnsi="Arial" w:cs="Arial"/>
          <w:b/>
          <w:color w:val="000000"/>
          <w:sz w:val="18"/>
          <w:szCs w:val="18"/>
        </w:rPr>
        <w:t xml:space="preserve"> № </w:t>
      </w:r>
      <w:r>
        <w:rPr>
          <w:rFonts w:hint="default" w:ascii="Arial" w:hAnsi="Arial" w:cs="Arial"/>
          <w:b/>
          <w:color w:val="000000"/>
          <w:sz w:val="18"/>
          <w:szCs w:val="18"/>
          <w:lang w:val="ru-RU"/>
        </w:rPr>
        <w:t>5</w:t>
      </w:r>
    </w:p>
    <w:p w14:paraId="189528D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ascii="Times New Roman" w:hAnsi="Times New Roman" w:eastAsia="Times New Roman" w:cs="Times New Roman"/>
          <w:sz w:val="18"/>
          <w:szCs w:val="18"/>
          <w:lang w:val="ru-RU"/>
        </w:rPr>
      </w:pPr>
      <w:r>
        <w:rPr>
          <w:rFonts w:ascii="Arial" w:hAnsi="Arial" w:cs="Arial"/>
          <w:b/>
          <w:color w:val="000000"/>
          <w:sz w:val="18"/>
          <w:szCs w:val="18"/>
        </w:rPr>
        <w:t>с. Новомоношкино</w:t>
      </w:r>
    </w:p>
    <w:tbl>
      <w:tblPr>
        <w:tblStyle w:val="3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8"/>
        <w:gridCol w:w="240"/>
      </w:tblGrid>
      <w:tr w14:paraId="6253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8" w:type="dxa"/>
          </w:tcPr>
          <w:p w14:paraId="0F8F70F0">
            <w:pPr>
              <w:spacing w:line="240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</w:t>
            </w:r>
          </w:p>
        </w:tc>
        <w:tc>
          <w:tcPr>
            <w:tcW w:w="240" w:type="dxa"/>
          </w:tcPr>
          <w:p w14:paraId="0CEC5A5E">
            <w:pPr>
              <w:spacing w:line="240" w:lineRule="auto"/>
              <w:jc w:val="center"/>
              <w:rPr>
                <w:sz w:val="18"/>
                <w:szCs w:val="18"/>
                <w:lang w:val="ru-RU"/>
              </w:rPr>
            </w:pPr>
          </w:p>
        </w:tc>
      </w:tr>
    </w:tbl>
    <w:p w14:paraId="29F4D96E">
      <w:pPr>
        <w:rPr>
          <w:rFonts w:ascii="Times New Roman" w:hAnsi="Times New Roman" w:eastAsia="Times New Roman" w:cs="Times New Roman"/>
          <w:b/>
          <w:bCs/>
          <w:sz w:val="18"/>
          <w:szCs w:val="18"/>
          <w:lang w:val="ru-RU"/>
        </w:rPr>
      </w:pPr>
    </w:p>
    <w:p w14:paraId="3AACA2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225" w:firstLineChars="125"/>
        <w:textAlignment w:val="auto"/>
        <w:rPr>
          <w:rFonts w:ascii="Times New Roman" w:hAnsi="Times New Roman" w:eastAsia="Times New Roman" w:cs="Times New Roman"/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Новомоношкинский сельсовет», Уставом муниципального образования</w:t>
      </w:r>
      <w:r>
        <w:rPr>
          <w:rFonts w:hint="default" w:ascii="Times New Roman" w:hAnsi="Times New Roman" w:eastAsia="Times New Roman" w:cs="Times New Roman"/>
          <w:sz w:val="18"/>
          <w:szCs w:val="18"/>
          <w:lang w:val="ru-RU"/>
        </w:rPr>
        <w:t xml:space="preserve"> сельское поселение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 xml:space="preserve"> Новомоношкинский сельсовет Заринского района Алтайского края, Совет депутатов</w:t>
      </w:r>
    </w:p>
    <w:p w14:paraId="6CAF44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ascii="Times New Roman" w:hAnsi="Times New Roman" w:eastAsia="Times New Roman" w:cs="Times New Roman"/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Решил:</w:t>
      </w:r>
    </w:p>
    <w:p w14:paraId="535650A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25" w:firstLineChars="125"/>
        <w:textAlignment w:val="auto"/>
        <w:rPr>
          <w:rFonts w:ascii="Times New Roman" w:hAnsi="Times New Roman" w:eastAsia="Times New Roman" w:cs="Times New Roman"/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 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Внести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5291D4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25" w:firstLineChars="125"/>
        <w:textAlignment w:val="auto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1.1.Подпункт 1 пункта 1 изложить в следующей редакции:</w:t>
      </w:r>
    </w:p>
    <w:p w14:paraId="5C0939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25" w:firstLineChars="125"/>
        <w:textAlignment w:val="auto"/>
        <w:rPr>
          <w:rFonts w:ascii="Times New Roman" w:hAnsi="Times New Roman" w:eastAsia="Times New Roman" w:cs="Times New Roman"/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1)</w:t>
      </w:r>
      <w:r>
        <w:rPr>
          <w:rFonts w:ascii="Times New Roman" w:hAnsi="Times New Roman" w:eastAsia="Times New Roman" w:cs="Times New Roman"/>
          <w:sz w:val="18"/>
          <w:szCs w:val="18"/>
        </w:rPr>
        <w:t> 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прогнозируемый общий объем доходов бюджета сельского поселения в сумме 6 440,3тыс. рублей, в том числе объем межбюджетных трансфертов, получаемых из других бюджетов, в сумме 4 921,3 тыс. рублей.</w:t>
      </w:r>
    </w:p>
    <w:p w14:paraId="7E9500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25" w:firstLineChars="125"/>
        <w:textAlignment w:val="auto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1.2.Подпункт 2 пункта 1 изложить в следующей редакции:</w:t>
      </w:r>
    </w:p>
    <w:p w14:paraId="68F56D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25" w:firstLineChars="125"/>
        <w:textAlignment w:val="auto"/>
        <w:rPr>
          <w:rFonts w:ascii="Times New Roman" w:hAnsi="Times New Roman" w:eastAsia="Times New Roman" w:cs="Times New Roman"/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2)</w:t>
      </w:r>
      <w:r>
        <w:rPr>
          <w:rFonts w:ascii="Times New Roman" w:hAnsi="Times New Roman" w:eastAsia="Times New Roman" w:cs="Times New Roman"/>
          <w:sz w:val="18"/>
          <w:szCs w:val="18"/>
        </w:rPr>
        <w:t> 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общий объем расходов бюджета сельского поселения в сумме 8 098,9 тыс. рублей.</w:t>
      </w:r>
    </w:p>
    <w:p w14:paraId="0470A9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25" w:firstLineChars="125"/>
        <w:textAlignment w:val="auto"/>
        <w:rPr>
          <w:rFonts w:ascii="Times New Roman" w:hAnsi="Times New Roman" w:eastAsia="Times New Roman" w:cs="Times New Roman"/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1.3.Дополнить подпункт 4 пункта 1 статьи 1:</w:t>
      </w:r>
    </w:p>
    <w:p w14:paraId="409834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25" w:firstLineChars="125"/>
        <w:textAlignment w:val="auto"/>
        <w:rPr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4)</w:t>
      </w:r>
      <w:r>
        <w:rPr>
          <w:rFonts w:ascii="Times New Roman" w:hAnsi="Times New Roman" w:eastAsia="Times New Roman" w:cs="Times New Roman"/>
          <w:sz w:val="18"/>
          <w:szCs w:val="18"/>
        </w:rPr>
        <w:t> </w:t>
      </w: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дефицит бюджета сельского поселения в сумме 1658,6 тыс. рублей.</w:t>
      </w:r>
    </w:p>
    <w:p w14:paraId="4FDC7C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25" w:firstLineChars="125"/>
        <w:textAlignment w:val="auto"/>
        <w:rPr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25A82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B0C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DA8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Сумма, тыс. рублей</w:t>
            </w:r>
          </w:p>
        </w:tc>
      </w:tr>
      <w:tr w14:paraId="2F1D7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6F67D">
            <w:pPr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ADF1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1658,6</w:t>
            </w:r>
          </w:p>
        </w:tc>
      </w:tr>
    </w:tbl>
    <w:p w14:paraId="7DC95BA8">
      <w:pPr>
        <w:rPr>
          <w:rFonts w:ascii="Times New Roman" w:hAnsi="Times New Roman" w:eastAsia="Times New Roman" w:cs="Times New Roman"/>
          <w:sz w:val="18"/>
          <w:szCs w:val="18"/>
          <w:lang w:val="ru-RU"/>
        </w:rPr>
      </w:pPr>
    </w:p>
    <w:p w14:paraId="23A7E76C">
      <w:pPr>
        <w:rPr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12"/>
        <w:gridCol w:w="1843"/>
        <w:gridCol w:w="1370"/>
      </w:tblGrid>
      <w:tr w14:paraId="174C4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5E9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08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Рз/Пр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E3C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Сумма, тыс. рублей</w:t>
            </w:r>
          </w:p>
        </w:tc>
      </w:tr>
      <w:tr w14:paraId="67DB6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0A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75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F8B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</w:tr>
      <w:tr w14:paraId="0163E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9C60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EA0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29D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1 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810,0</w:t>
            </w:r>
          </w:p>
        </w:tc>
      </w:tr>
      <w:tr w14:paraId="66920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B066A">
            <w:pPr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201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34D8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6,3</w:t>
            </w:r>
          </w:p>
        </w:tc>
      </w:tr>
      <w:tr w14:paraId="65836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2934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7CC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0B0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2E67D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59BF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CF6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2C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811,7</w:t>
            </w:r>
          </w:p>
        </w:tc>
      </w:tr>
      <w:tr w14:paraId="493858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61C0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E7F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4AF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33D31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95E2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D21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8B0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30ED0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C66B7">
            <w:pPr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D6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785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81,0</w:t>
            </w:r>
          </w:p>
        </w:tc>
      </w:tr>
      <w:tr w14:paraId="46A30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499C2">
            <w:pPr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B65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F82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81,0</w:t>
            </w:r>
          </w:p>
        </w:tc>
      </w:tr>
      <w:tr w14:paraId="286E8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C7ED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A63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559A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6C6E2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3582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A8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C04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5210B2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1E19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771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8C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1 067,6</w:t>
            </w:r>
          </w:p>
        </w:tc>
      </w:tr>
      <w:tr w14:paraId="6B9F2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A0A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23A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0E4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11,5</w:t>
            </w:r>
          </w:p>
        </w:tc>
      </w:tr>
      <w:tr w14:paraId="3B50D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1EDD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DB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1A91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1 056,1</w:t>
            </w:r>
          </w:p>
        </w:tc>
      </w:tr>
      <w:tr w14:paraId="5D33D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B99D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9DA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00A9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3 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936,3</w:t>
            </w:r>
          </w:p>
        </w:tc>
      </w:tr>
      <w:tr w14:paraId="45A76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819D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3C6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50A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1 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899,8</w:t>
            </w:r>
          </w:p>
        </w:tc>
      </w:tr>
      <w:tr w14:paraId="60C15D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60818">
            <w:pPr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15B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8B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2 036,5</w:t>
            </w:r>
          </w:p>
        </w:tc>
      </w:tr>
      <w:tr w14:paraId="09367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DA6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730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E6C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0E06E9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1E74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1A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848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20989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7045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E91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CBD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2BE5C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6EEA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E57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08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4F731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2FDC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Итого расходов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F7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79A9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8 098,9</w:t>
            </w:r>
          </w:p>
        </w:tc>
      </w:tr>
    </w:tbl>
    <w:p w14:paraId="747089F4">
      <w:pPr>
        <w:rPr>
          <w:rFonts w:ascii="Times New Roman" w:hAnsi="Times New Roman" w:eastAsia="Times New Roman" w:cs="Times New Roman"/>
          <w:sz w:val="18"/>
          <w:szCs w:val="18"/>
          <w:lang w:val="ru-RU"/>
        </w:rPr>
      </w:pPr>
    </w:p>
    <w:p w14:paraId="57634C34">
      <w:pPr>
        <w:rPr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7"/>
        <w:gridCol w:w="852"/>
        <w:gridCol w:w="850"/>
        <w:gridCol w:w="1498"/>
        <w:gridCol w:w="706"/>
        <w:gridCol w:w="1152"/>
      </w:tblGrid>
      <w:tr w14:paraId="43FA3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F39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88004915"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AA3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F60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C4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5FE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E2A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Сумма, тыс. рублей</w:t>
            </w:r>
          </w:p>
        </w:tc>
      </w:tr>
      <w:tr w14:paraId="0C7B5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80C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0A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B7C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D3B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06F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3A5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</w:tr>
      <w:tr w14:paraId="0AB8A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BF0A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C3C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1B4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C8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86D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E09B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8 098,9</w:t>
            </w:r>
          </w:p>
        </w:tc>
      </w:tr>
      <w:tr w14:paraId="6752E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471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131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8A2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56A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B8C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80A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1 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810,0</w:t>
            </w:r>
          </w:p>
        </w:tc>
      </w:tr>
      <w:tr w14:paraId="78EDD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FE35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16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EA2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0DC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AB7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EDDB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6,3</w:t>
            </w:r>
          </w:p>
        </w:tc>
      </w:tr>
      <w:tr w14:paraId="201D1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7753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8F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B22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65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BA1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5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913,1</w:t>
            </w:r>
          </w:p>
        </w:tc>
      </w:tr>
      <w:tr w14:paraId="19136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D2B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E5C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E2B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413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EF4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793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913,1</w:t>
            </w:r>
          </w:p>
        </w:tc>
      </w:tr>
      <w:tr w14:paraId="35C4A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7A4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6D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CD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18D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081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C15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7,8</w:t>
            </w:r>
          </w:p>
        </w:tc>
      </w:tr>
      <w:tr w14:paraId="0D6D5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5BB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522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F82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500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9EF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06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336,0</w:t>
            </w:r>
          </w:p>
        </w:tc>
      </w:tr>
      <w:tr w14:paraId="17A90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ADEA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DB6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D8F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3C6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371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2E2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9,8</w:t>
            </w:r>
          </w:p>
        </w:tc>
      </w:tr>
      <w:tr w14:paraId="78933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033E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360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47B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46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078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7BE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67C0A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D2B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084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A38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58D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309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F3F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495,3</w:t>
            </w:r>
          </w:p>
        </w:tc>
      </w:tr>
      <w:tr w14:paraId="4BE72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1BA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55A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618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27C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2F8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DA6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495,3</w:t>
            </w:r>
          </w:p>
        </w:tc>
      </w:tr>
      <w:tr w14:paraId="4C30C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0980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50D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A64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F84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F86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FEF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83,2</w:t>
            </w:r>
          </w:p>
        </w:tc>
      </w:tr>
      <w:tr w14:paraId="4BFD7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93D6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447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B63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3C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93E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5C7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83,2</w:t>
            </w:r>
          </w:p>
        </w:tc>
      </w:tr>
      <w:tr w14:paraId="0B15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2E90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273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F49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E8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3F3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E7A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83,2</w:t>
            </w:r>
          </w:p>
        </w:tc>
      </w:tr>
      <w:tr w14:paraId="43A388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7533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0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4F7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92E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9E1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BE7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83,2</w:t>
            </w:r>
          </w:p>
        </w:tc>
      </w:tr>
      <w:tr w14:paraId="79953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A65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8E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934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851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B739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E4D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497A1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351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F16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91B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A2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0AB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9C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64972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9D0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51F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58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334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917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517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5698E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688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E39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E04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454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AA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7C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689B5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3E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39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319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91B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D57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F83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71F5D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BC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6CD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E8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FE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ADA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DDDE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811,7</w:t>
            </w:r>
          </w:p>
        </w:tc>
      </w:tr>
      <w:tr w14:paraId="76336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3C28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9D5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685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F4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B6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2F5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14,6</w:t>
            </w:r>
          </w:p>
        </w:tc>
      </w:tr>
      <w:tr w14:paraId="3A167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B11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3D9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2AF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7E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883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22B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14,6</w:t>
            </w:r>
          </w:p>
        </w:tc>
      </w:tr>
      <w:tr w14:paraId="6CFE6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A135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4A5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CE9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B42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EA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366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14,6</w:t>
            </w:r>
          </w:p>
        </w:tc>
      </w:tr>
      <w:tr w14:paraId="4BB048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DEA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DE5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C9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85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4DF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3CA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14,6</w:t>
            </w:r>
          </w:p>
        </w:tc>
      </w:tr>
      <w:tr w14:paraId="7DC44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36F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6B4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95F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3C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EDC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C945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797,1</w:t>
            </w:r>
          </w:p>
        </w:tc>
      </w:tr>
      <w:tr w14:paraId="34469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328D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28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000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5A4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E74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1A6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797,1</w:t>
            </w:r>
          </w:p>
        </w:tc>
      </w:tr>
      <w:tr w14:paraId="16F03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598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467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2D8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4C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D96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A96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797,1</w:t>
            </w:r>
          </w:p>
        </w:tc>
      </w:tr>
      <w:tr w14:paraId="0FFE4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CA91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083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6D2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002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2E9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535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201,6</w:t>
            </w:r>
          </w:p>
        </w:tc>
      </w:tr>
      <w:tr w14:paraId="7CE65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1E72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63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BEA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FB2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DD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B64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92,5</w:t>
            </w:r>
          </w:p>
        </w:tc>
      </w:tr>
      <w:tr w14:paraId="53A2E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A479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948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A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593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FA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6E8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3,0</w:t>
            </w:r>
          </w:p>
        </w:tc>
      </w:tr>
      <w:tr w14:paraId="74C9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C6B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9DB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E16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CA5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FB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4C2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01935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90A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1B4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81B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5C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50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550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5F990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51C1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24F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D1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5A9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09F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84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38B87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28AF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Руководство и управление в сфере уст</w:t>
            </w:r>
            <w:bookmarkStart w:id="1" w:name="_GoBack"/>
            <w:bookmarkEnd w:id="1"/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9EF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590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E8D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4AE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848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3B462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D949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A48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6D3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28C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5EF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D62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71820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1A5D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46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8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06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DE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AB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161,3</w:t>
            </w:r>
          </w:p>
        </w:tc>
      </w:tr>
      <w:tr w14:paraId="7C24B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75E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14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3AB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2E0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CB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BF0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56,0</w:t>
            </w:r>
          </w:p>
        </w:tc>
      </w:tr>
      <w:tr w14:paraId="1E4C2B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374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3F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E99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C5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439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9A8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81,0</w:t>
            </w:r>
          </w:p>
        </w:tc>
      </w:tr>
      <w:tr w14:paraId="6A11B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95A0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033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58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DB4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0B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865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81,0</w:t>
            </w:r>
          </w:p>
        </w:tc>
      </w:tr>
      <w:tr w14:paraId="5493C7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488C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C9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7EE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84E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EC6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A2F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68,0</w:t>
            </w:r>
          </w:p>
        </w:tc>
      </w:tr>
      <w:tr w14:paraId="32601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8860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AE4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1DA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268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83A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FE4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68,0</w:t>
            </w:r>
          </w:p>
        </w:tc>
      </w:tr>
      <w:tr w14:paraId="6C59C1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B752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958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CFE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BAC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94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60B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68,0</w:t>
            </w:r>
          </w:p>
        </w:tc>
      </w:tr>
      <w:tr w14:paraId="06F12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2A09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740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60C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0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9DC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EF2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8,0</w:t>
            </w:r>
          </w:p>
        </w:tc>
      </w:tr>
      <w:tr w14:paraId="4BD5C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1090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4DC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81E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19D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20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F98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8,0</w:t>
            </w:r>
          </w:p>
        </w:tc>
      </w:tr>
      <w:tr w14:paraId="108F9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FF39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05C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9CA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227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141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C46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8,0</w:t>
            </w:r>
          </w:p>
        </w:tc>
      </w:tr>
      <w:tr w14:paraId="18563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6C12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E0B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38F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583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33E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22D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8,0</w:t>
            </w:r>
          </w:p>
        </w:tc>
      </w:tr>
      <w:tr w14:paraId="1C60C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32B6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4FA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D9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0B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5A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ACC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465D0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FD4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277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2EF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69B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21F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14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224419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E20C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B5D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121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D49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C2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5CD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10F75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C6EA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EEF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AE6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76D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B93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111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1F122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717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265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00D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452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E82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D131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6CDB2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51F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167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9DA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A30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D79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10C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090E2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EB45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83A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881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05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FDA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F56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0961B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258A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0B5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607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CF6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165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B1C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5E2A9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6CF2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6C2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1F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478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ACB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AB5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39DE6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B772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6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94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6A8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AD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DBE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07DFF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B22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02E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2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46C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501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C91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1 067,6</w:t>
            </w:r>
          </w:p>
        </w:tc>
      </w:tr>
      <w:tr w14:paraId="49B59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9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CE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8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C0C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F0F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A0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11,5</w:t>
            </w:r>
          </w:p>
        </w:tc>
      </w:tr>
      <w:tr w14:paraId="60046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D44A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04B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74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6A3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811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41D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6,5</w:t>
            </w:r>
          </w:p>
        </w:tc>
      </w:tr>
      <w:tr w14:paraId="1B149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1E24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2AD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BCE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55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0FC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692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6,5</w:t>
            </w:r>
          </w:p>
        </w:tc>
      </w:tr>
      <w:tr w14:paraId="60F79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9A3B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9E5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E2B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4F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4E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E45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6,5</w:t>
            </w:r>
          </w:p>
        </w:tc>
      </w:tr>
      <w:tr w14:paraId="03E50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71A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4B6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CB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260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4AE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8D7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552D3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DABD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67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84F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E0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58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413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71747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BCCA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666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CDB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F83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924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30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388677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81C0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80B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ED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3C3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53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864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4D9E3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DE6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1D6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DD1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8CD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5F4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1D0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056,1</w:t>
            </w:r>
          </w:p>
        </w:tc>
      </w:tr>
      <w:tr w14:paraId="68B1E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FF98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576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49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34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69C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038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056,1</w:t>
            </w:r>
          </w:p>
        </w:tc>
      </w:tr>
      <w:tr w14:paraId="646F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86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CB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559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70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FF3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1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056,1</w:t>
            </w:r>
          </w:p>
        </w:tc>
      </w:tr>
      <w:tr w14:paraId="23340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3AEE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ABD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CE8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F38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84E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9D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4,0</w:t>
            </w:r>
          </w:p>
        </w:tc>
      </w:tr>
      <w:tr w14:paraId="39B68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E7EA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EC3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D4F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F5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87F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6F5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4,0</w:t>
            </w:r>
          </w:p>
        </w:tc>
      </w:tr>
      <w:tr w14:paraId="098CD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E81D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80A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0FB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14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031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9DE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052,1</w:t>
            </w:r>
          </w:p>
        </w:tc>
      </w:tr>
      <w:tr w14:paraId="5EECB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A772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B0F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741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FE5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469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71B3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052,1</w:t>
            </w:r>
          </w:p>
        </w:tc>
      </w:tr>
      <w:tr w14:paraId="08E8A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D67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DDA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F0F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639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732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AEAA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3 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936,3</w:t>
            </w:r>
          </w:p>
        </w:tc>
      </w:tr>
      <w:tr w14:paraId="6F5D3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9E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38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C7E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C4D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DA9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B1E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1 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899,8</w:t>
            </w:r>
          </w:p>
        </w:tc>
      </w:tr>
      <w:tr w14:paraId="1FBDC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B677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CC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884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2A7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8EE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30E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794,4</w:t>
            </w:r>
          </w:p>
        </w:tc>
      </w:tr>
      <w:tr w14:paraId="34D4E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9695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8D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6A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3C9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87E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3D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794,4</w:t>
            </w:r>
          </w:p>
        </w:tc>
      </w:tr>
      <w:tr w14:paraId="51C00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8E1C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AAE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2F7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9CF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7A4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B0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794,4</w:t>
            </w:r>
          </w:p>
        </w:tc>
      </w:tr>
      <w:tr w14:paraId="2D02A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73B8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2FC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E4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3F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01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E2A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794,4</w:t>
            </w:r>
          </w:p>
        </w:tc>
      </w:tr>
      <w:tr w14:paraId="0217A8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18A8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9B75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17B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812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3A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501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1 105,4</w:t>
            </w:r>
          </w:p>
        </w:tc>
      </w:tr>
      <w:tr w14:paraId="38075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7355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6A7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76F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7A9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B20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CC5A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1 105,4</w:t>
            </w:r>
          </w:p>
        </w:tc>
      </w:tr>
      <w:tr w14:paraId="5CC22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2B93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78C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232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7B0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C4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318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1 105,4</w:t>
            </w:r>
          </w:p>
        </w:tc>
      </w:tr>
      <w:tr w14:paraId="502DB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27BF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B0F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16B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439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78E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36D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1 071,4</w:t>
            </w:r>
          </w:p>
        </w:tc>
      </w:tr>
      <w:tr w14:paraId="644F7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7F16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58E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8D5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8A1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55D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08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34,0</w:t>
            </w:r>
          </w:p>
        </w:tc>
      </w:tr>
      <w:tr w14:paraId="4F804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D5E2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4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1CC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E3C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E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AF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2 036,5</w:t>
            </w:r>
          </w:p>
        </w:tc>
      </w:tr>
      <w:tr w14:paraId="6339D3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0F9E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076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CB3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472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85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EC2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12,0</w:t>
            </w:r>
          </w:p>
        </w:tc>
      </w:tr>
      <w:tr w14:paraId="43DE3A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4326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FA9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D84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E76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FE3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3D1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12,0</w:t>
            </w:r>
          </w:p>
        </w:tc>
      </w:tr>
      <w:tr w14:paraId="4DF65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E80F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6C7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2A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39E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56D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439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12,0</w:t>
            </w:r>
          </w:p>
        </w:tc>
      </w:tr>
      <w:tr w14:paraId="0269F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93C8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2EB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256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48B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7DC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45A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12,0</w:t>
            </w:r>
          </w:p>
        </w:tc>
      </w:tr>
      <w:tr w14:paraId="38A74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F64F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122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FE0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999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12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763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2 024,5</w:t>
            </w:r>
          </w:p>
        </w:tc>
      </w:tr>
      <w:tr w14:paraId="3DC0E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E5BD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573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961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F1A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95A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27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2 024,5</w:t>
            </w:r>
          </w:p>
        </w:tc>
      </w:tr>
      <w:tr w14:paraId="7F77F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07A4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0E5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8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CDE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4F8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47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2 024,5</w:t>
            </w:r>
          </w:p>
        </w:tc>
      </w:tr>
      <w:tr w14:paraId="55E9FB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3797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849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7BB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E7C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5E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3E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2 024,5</w:t>
            </w:r>
          </w:p>
        </w:tc>
      </w:tr>
      <w:tr w14:paraId="5C8E3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3D2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50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76F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800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1A7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347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37E592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F18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ABB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89A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889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DD8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E2D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5FF28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5AC7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5AB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CF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8B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8B3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47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44BC1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D18B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9FF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B20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C8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6C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4A7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15F1D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F42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ED9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8C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F5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821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8A1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6885D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FFA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D6E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608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4D6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0E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320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6BA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2DA3C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C9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0B2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67E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AD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E5D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C7D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63029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960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18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827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A75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EA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E75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15F59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2199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D74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C26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BE7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4F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D6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55D0F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0B52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1E0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F4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CA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08E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D4A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42B5A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475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A9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1E1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527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EA5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B9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77222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FD52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101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0C3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3A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E6C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9F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bookmarkEnd w:id="0"/>
    </w:tbl>
    <w:p w14:paraId="2D399D4B">
      <w:pPr>
        <w:rPr>
          <w:sz w:val="18"/>
          <w:szCs w:val="18"/>
          <w:lang w:val="ru-RU"/>
        </w:rPr>
      </w:pPr>
      <w:r>
        <w:rPr>
          <w:rFonts w:ascii="Times New Roman" w:hAnsi="Times New Roman" w:eastAsia="Times New Roman" w:cs="Times New Roman"/>
          <w:sz w:val="18"/>
          <w:szCs w:val="18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709"/>
        <w:gridCol w:w="1560"/>
        <w:gridCol w:w="569"/>
        <w:gridCol w:w="1085"/>
      </w:tblGrid>
      <w:tr w14:paraId="04A14F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B19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61E6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Рз/Пр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2DE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82E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Вр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940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Сумма, тыс. рублей</w:t>
            </w:r>
          </w:p>
        </w:tc>
      </w:tr>
      <w:tr w14:paraId="421C27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29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55A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010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7E6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D69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</w:tr>
      <w:tr w14:paraId="7806F5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9293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B622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0E0C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1C537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ACA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14:paraId="02D5D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449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A41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324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3E0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ABF9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1 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810,0</w:t>
            </w:r>
          </w:p>
        </w:tc>
      </w:tr>
      <w:tr w14:paraId="7F122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2D59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17F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80E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17B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902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6,3</w:t>
            </w:r>
          </w:p>
        </w:tc>
      </w:tr>
      <w:tr w14:paraId="15C184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D136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C9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BCB2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56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DDC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913,1</w:t>
            </w:r>
          </w:p>
        </w:tc>
      </w:tr>
      <w:tr w14:paraId="109DE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BE87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CCC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4CC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68E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B9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913,1</w:t>
            </w:r>
          </w:p>
        </w:tc>
      </w:tr>
      <w:tr w14:paraId="19368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C8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A0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55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193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4CF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7,8</w:t>
            </w:r>
          </w:p>
        </w:tc>
      </w:tr>
      <w:tr w14:paraId="25395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0F65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AC8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D8C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25E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72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336,0</w:t>
            </w:r>
          </w:p>
        </w:tc>
      </w:tr>
      <w:tr w14:paraId="243E9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E1E7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E1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E66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C6B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332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9,8</w:t>
            </w:r>
          </w:p>
        </w:tc>
      </w:tr>
      <w:tr w14:paraId="44D9A4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64DD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91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CAA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D4F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BC2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545988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AAAA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5B3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83D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0120010130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DD4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33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495,3</w:t>
            </w:r>
          </w:p>
        </w:tc>
      </w:tr>
      <w:tr w14:paraId="2B7B7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8E43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7A1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9E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0120010130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47D9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EDE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495,3</w:t>
            </w:r>
          </w:p>
        </w:tc>
      </w:tr>
      <w:tr w14:paraId="52717C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6EE9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EE7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073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72B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F11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83,2</w:t>
            </w:r>
          </w:p>
        </w:tc>
      </w:tr>
      <w:tr w14:paraId="4EDA35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EEF7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445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1A3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E86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A5C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83,2</w:t>
            </w:r>
          </w:p>
        </w:tc>
      </w:tr>
      <w:tr w14:paraId="047A2E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483E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A6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7B9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92900SТ190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C0C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D07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83,2</w:t>
            </w:r>
          </w:p>
        </w:tc>
      </w:tr>
      <w:tr w14:paraId="6D67E4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08C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B2F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E93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92900SТ190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013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2DF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83,2</w:t>
            </w:r>
          </w:p>
        </w:tc>
      </w:tr>
      <w:tr w14:paraId="75BE19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D2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24B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25D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E83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4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7A3F86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56F4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66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E81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E40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DA2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0B6550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752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401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FA4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9910000000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E1E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FEF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5C55A9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D66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017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A44B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9910014100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249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D6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54FF15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E14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F1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BC5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9910014100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462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870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36B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2,0</w:t>
            </w:r>
          </w:p>
        </w:tc>
      </w:tr>
      <w:tr w14:paraId="7A627E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EB5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EE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646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A5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51AD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811,7</w:t>
            </w:r>
          </w:p>
        </w:tc>
      </w:tr>
      <w:tr w14:paraId="70557C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91105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A6A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533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9800000000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C3C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88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14,6</w:t>
            </w:r>
          </w:p>
        </w:tc>
      </w:tr>
      <w:tr w14:paraId="4A34D6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033F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572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F28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9850000000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09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734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14,6</w:t>
            </w:r>
          </w:p>
        </w:tc>
      </w:tr>
      <w:tr w14:paraId="707E56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2FA2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F3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A3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9850060510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98A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7D50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14,6</w:t>
            </w:r>
          </w:p>
        </w:tc>
      </w:tr>
      <w:tr w14:paraId="246A21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836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F1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4C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9850060510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90A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540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B9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14,6</w:t>
            </w:r>
          </w:p>
        </w:tc>
      </w:tr>
      <w:tr w14:paraId="1EF218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869C4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306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7E3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0AB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01B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797,1</w:t>
            </w:r>
          </w:p>
        </w:tc>
      </w:tr>
      <w:tr w14:paraId="3C00A0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F47C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BB49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B0D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33B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7A9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797,1</w:t>
            </w:r>
          </w:p>
        </w:tc>
      </w:tr>
      <w:tr w14:paraId="10862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A58E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21C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4C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CF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5FC8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797,1</w:t>
            </w:r>
          </w:p>
        </w:tc>
      </w:tr>
      <w:tr w14:paraId="759F70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8252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03F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DAC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1F6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AF6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201,6</w:t>
            </w:r>
          </w:p>
        </w:tc>
      </w:tr>
      <w:tr w14:paraId="1A282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9F7D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45E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BE4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2A6C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9D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92,5</w:t>
            </w:r>
          </w:p>
        </w:tc>
      </w:tr>
      <w:tr w14:paraId="79866D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BC33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608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9A1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28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5F0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3,0</w:t>
            </w:r>
          </w:p>
        </w:tc>
      </w:tr>
      <w:tr w14:paraId="2D0E8D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86E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5DDF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79B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392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5E1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20459B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4F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4F2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91E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9BE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EE7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3E1FC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E07A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3CD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B3B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05A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39A2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300BE9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0FE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52D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531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0140000000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ED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86DE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30EF55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E601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78E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38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0140051180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922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DA90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217,3</w:t>
            </w:r>
          </w:p>
        </w:tc>
      </w:tr>
      <w:tr w14:paraId="4ACB9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0103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1DF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5EF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0140051180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2BE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B5F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161,3</w:t>
            </w:r>
          </w:p>
        </w:tc>
      </w:tr>
      <w:tr w14:paraId="0122C0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3E74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9FA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CBC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0140051180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A4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7AA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56,0</w:t>
            </w:r>
          </w:p>
        </w:tc>
      </w:tr>
      <w:tr w14:paraId="0C1CFE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5C26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72D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9A9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0A4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AD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81,0</w:t>
            </w:r>
          </w:p>
        </w:tc>
      </w:tr>
      <w:tr w14:paraId="136EDB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CEA4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FD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A1D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1AD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B63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81,0</w:t>
            </w:r>
          </w:p>
        </w:tc>
      </w:tr>
      <w:tr w14:paraId="57D1D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2D6C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433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7A8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49C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560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68,0</w:t>
            </w:r>
          </w:p>
        </w:tc>
      </w:tr>
      <w:tr w14:paraId="10D1A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8CEA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79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CB3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1400060990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672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62E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68,0</w:t>
            </w:r>
          </w:p>
        </w:tc>
      </w:tr>
      <w:tr w14:paraId="07D24F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C40E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C73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C33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1400060990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8B9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5A1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68,0</w:t>
            </w:r>
          </w:p>
        </w:tc>
      </w:tr>
      <w:tr w14:paraId="37C54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6322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83C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849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9400000000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18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B159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8,0</w:t>
            </w:r>
          </w:p>
        </w:tc>
      </w:tr>
      <w:tr w14:paraId="06188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EDEF6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52F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DCA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9420000000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4E2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831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8,0</w:t>
            </w:r>
          </w:p>
        </w:tc>
      </w:tr>
      <w:tr w14:paraId="39C197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6191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FD2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D50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9420012010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5F2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214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8,0</w:t>
            </w:r>
          </w:p>
        </w:tc>
      </w:tr>
      <w:tr w14:paraId="3646B6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E26B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22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D14A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9420012010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73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A45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8,0</w:t>
            </w:r>
          </w:p>
        </w:tc>
      </w:tr>
      <w:tr w14:paraId="07264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D7EE6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E0D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AAF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A04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0E06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779623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121D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C5D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59F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0BB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AF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1FCDC3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F79E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520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92F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184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0B8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1130F0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A110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D7B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C10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292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3F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6B694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245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0D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CD8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304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BC8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17C07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9F0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79C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F478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1FB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AAA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588412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6559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492E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5BC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9100000000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ECC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913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31A96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BB76F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0B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640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9120000000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091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BE7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34CD69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EB8F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EE8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7CD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912009Д010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EE1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74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075261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FD56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1A3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45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912009Д010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CFB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B4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938,4</w:t>
            </w:r>
          </w:p>
        </w:tc>
      </w:tr>
      <w:tr w14:paraId="2D4A1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25D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8FC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996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491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9151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1 067,6</w:t>
            </w:r>
          </w:p>
        </w:tc>
      </w:tr>
      <w:tr w14:paraId="3F4CAD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842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12C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3FE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854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8CE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11,5</w:t>
            </w:r>
          </w:p>
        </w:tc>
      </w:tr>
      <w:tr w14:paraId="02A31D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38A0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111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AA2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1C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83A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6,5</w:t>
            </w:r>
          </w:p>
        </w:tc>
      </w:tr>
      <w:tr w14:paraId="07E02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9628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3BA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6A3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1900060990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E7F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3A1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6,5</w:t>
            </w:r>
          </w:p>
        </w:tc>
      </w:tr>
      <w:tr w14:paraId="17A93B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E7CA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A99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379B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1900060990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376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114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6,5</w:t>
            </w:r>
          </w:p>
        </w:tc>
      </w:tr>
      <w:tr w14:paraId="77A6E2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9E2B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414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042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A27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78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37F818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3C77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5C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079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007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D07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481A49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0274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C5C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3CA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9290018030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8BD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317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0C831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8DA23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267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C83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9290018030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399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BCB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204649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17E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A1B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C35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A29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7640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056,1</w:t>
            </w:r>
          </w:p>
        </w:tc>
      </w:tr>
      <w:tr w14:paraId="3449D7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8FED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0AD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D89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B58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5BEE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056,1</w:t>
            </w:r>
          </w:p>
        </w:tc>
      </w:tr>
      <w:tr w14:paraId="6048A6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8327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8F2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B35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C6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C88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056,1</w:t>
            </w:r>
          </w:p>
        </w:tc>
      </w:tr>
      <w:tr w14:paraId="3D8C4D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1E71E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785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B3E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E0B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88F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4,0</w:t>
            </w:r>
          </w:p>
        </w:tc>
      </w:tr>
      <w:tr w14:paraId="33C9B1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400B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F54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864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AF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CC3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4,0</w:t>
            </w:r>
          </w:p>
        </w:tc>
      </w:tr>
      <w:tr w14:paraId="125F51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F2CA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18B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816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A651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076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052,1</w:t>
            </w:r>
          </w:p>
        </w:tc>
      </w:tr>
      <w:tr w14:paraId="6070CB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5D363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D40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61EB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9290018080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9AF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1485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 052,1</w:t>
            </w:r>
          </w:p>
        </w:tc>
      </w:tr>
      <w:tr w14:paraId="4B2D7A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E33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C29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0F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2C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26D7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3 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936,3</w:t>
            </w:r>
          </w:p>
        </w:tc>
      </w:tr>
      <w:tr w14:paraId="2A1B8F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1A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C4A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C52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5F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0391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1 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899,8</w:t>
            </w:r>
          </w:p>
        </w:tc>
      </w:tr>
      <w:tr w14:paraId="3B5875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7D6B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18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C5D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703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F95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794,4</w:t>
            </w:r>
          </w:p>
        </w:tc>
      </w:tr>
      <w:tr w14:paraId="7CAE4F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BC58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0A1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47D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650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A29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794,4</w:t>
            </w:r>
          </w:p>
        </w:tc>
      </w:tr>
      <w:tr w14:paraId="22B264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26362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510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EB7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92900SТ190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C93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0CC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794,4</w:t>
            </w:r>
          </w:p>
        </w:tc>
      </w:tr>
      <w:tr w14:paraId="14D094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A012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23F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C11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92900SТ190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3E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E75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794,4</w:t>
            </w:r>
          </w:p>
        </w:tc>
      </w:tr>
      <w:tr w14:paraId="3835FC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9572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F8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FC1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25C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39C7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1 105,4</w:t>
            </w:r>
          </w:p>
        </w:tc>
      </w:tr>
      <w:tr w14:paraId="052F2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F36C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37C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DD4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1FA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C0CA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1 105,4</w:t>
            </w:r>
          </w:p>
        </w:tc>
      </w:tr>
      <w:tr w14:paraId="59382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4473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510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3EA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39E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A40E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1 105,4</w:t>
            </w:r>
          </w:p>
        </w:tc>
      </w:tr>
      <w:tr w14:paraId="430F3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0DD2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714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D19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33F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26A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1 071,4</w:t>
            </w:r>
          </w:p>
        </w:tc>
      </w:tr>
      <w:tr w14:paraId="235DF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DDE4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6A6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E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65C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09FD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34,0</w:t>
            </w:r>
          </w:p>
        </w:tc>
      </w:tr>
      <w:tr w14:paraId="76F50C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BEE5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664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C39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60F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64F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2 036,5</w:t>
            </w:r>
          </w:p>
        </w:tc>
      </w:tr>
      <w:tr w14:paraId="200E09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EE007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E74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C79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7C7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0D3D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12,0</w:t>
            </w:r>
          </w:p>
        </w:tc>
      </w:tr>
      <w:tr w14:paraId="7BF77F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0B57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26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464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9020000000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BAB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642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12,0</w:t>
            </w:r>
          </w:p>
        </w:tc>
      </w:tr>
      <w:tr w14:paraId="417DCD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05B6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CFA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E0C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9020016510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23A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677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12,0</w:t>
            </w:r>
          </w:p>
        </w:tc>
      </w:tr>
      <w:tr w14:paraId="398D03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C018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AF89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B48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9020016510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9FF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205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12,0</w:t>
            </w:r>
          </w:p>
        </w:tc>
      </w:tr>
      <w:tr w14:paraId="15CF5A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7DA2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E7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7E1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38C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1B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2 024,5</w:t>
            </w:r>
          </w:p>
        </w:tc>
      </w:tr>
      <w:tr w14:paraId="2205F7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FBE5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3A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F55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C2D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C55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2 024,5</w:t>
            </w:r>
          </w:p>
        </w:tc>
      </w:tr>
      <w:tr w14:paraId="31706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5F30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C9E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7CA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18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ED4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2 024,5</w:t>
            </w:r>
          </w:p>
        </w:tc>
      </w:tr>
      <w:tr w14:paraId="40C49A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5162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234D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C34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14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83E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2 024,5</w:t>
            </w:r>
          </w:p>
        </w:tc>
      </w:tr>
      <w:tr w14:paraId="645A26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94B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751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DCB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559F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3D1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66FE8D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01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8D4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6E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EE9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17E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2F33F6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B211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7F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536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9E7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C9C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0FE02D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176A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DAC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6D4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9040000000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B65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F8E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7F6D3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452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A9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1A2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9040016270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71A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8A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1BD6A6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94CA0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CBC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B49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9040016270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D92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320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DC1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43,3</w:t>
            </w:r>
          </w:p>
        </w:tc>
      </w:tr>
      <w:tr w14:paraId="4902DE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5B6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BBC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52B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D2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1B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4E38ED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DAF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282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12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FCF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60C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7338E9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44B4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0B2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DF5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03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DD0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26C831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F5F3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37C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C01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9030000000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0A2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6D3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709AC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C8F0A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188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C41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9030016670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32F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E55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0C2DD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13ED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DF1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0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9030016670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646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09B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5,0</w:t>
            </w:r>
          </w:p>
        </w:tc>
      </w:tr>
      <w:tr w14:paraId="20D97A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FA36C">
            <w:pP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Итого расходов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D1942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EED91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C9F6D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D0AF0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ru-RU"/>
              </w:rPr>
              <w:t>8 098,9</w:t>
            </w:r>
          </w:p>
        </w:tc>
      </w:tr>
    </w:tbl>
    <w:p w14:paraId="1D44E4D8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29A0C4BA">
      <w:pPr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Глава сельсовета                                                                             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val="ru-RU"/>
        </w:rPr>
        <w:t>Л.П.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u-RU"/>
        </w:rPr>
        <w:t>Кожевникова</w:t>
      </w:r>
    </w:p>
    <w:p w14:paraId="7D8DB20B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43650BB7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55D09924">
      <w:pPr>
        <w:jc w:val="both"/>
        <w:rPr>
          <w:rFonts w:ascii="Arial" w:hAnsi="Arial" w:cs="Arial"/>
        </w:rPr>
      </w:pPr>
    </w:p>
    <w:p w14:paraId="48A4C447">
      <w:pPr>
        <w:jc w:val="both"/>
        <w:rPr>
          <w:rFonts w:ascii="Arial" w:hAnsi="Arial" w:cs="Arial"/>
        </w:rPr>
      </w:pPr>
    </w:p>
    <w:p w14:paraId="43D0AA1F">
      <w:pPr>
        <w:jc w:val="both"/>
        <w:rPr>
          <w:rFonts w:ascii="Arial" w:hAnsi="Arial" w:cs="Arial"/>
        </w:rPr>
      </w:pPr>
    </w:p>
    <w:p w14:paraId="08540A85">
      <w:pPr>
        <w:jc w:val="both"/>
        <w:rPr>
          <w:rFonts w:ascii="Arial" w:hAnsi="Arial" w:cs="Arial"/>
        </w:rPr>
      </w:pPr>
    </w:p>
    <w:p w14:paraId="5917E9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-462915</wp:posOffset>
            </wp:positionV>
            <wp:extent cx="716915" cy="720725"/>
            <wp:effectExtent l="0" t="0" r="6985" b="3175"/>
            <wp:wrapSquare wrapText="bothSides"/>
            <wp:docPr id="1" name="Изображение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 descr="msoA85F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CD01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both"/>
        <w:textAlignment w:val="auto"/>
        <w:rPr>
          <w:rFonts w:ascii="Arial" w:hAnsi="Arial" w:cs="Arial"/>
        </w:rPr>
      </w:pPr>
    </w:p>
    <w:p w14:paraId="1259B7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СОВЕТ ДЕПУТАТОВ НОВОМОНОШКИНСКОГО СЕЛЬСОВЕТА</w:t>
      </w:r>
    </w:p>
    <w:p w14:paraId="10368D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ЗАРИНСКОГО РАЙОНА АЛТАЙСКОГО КРАЯ</w:t>
      </w:r>
    </w:p>
    <w:p w14:paraId="1FF09C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both"/>
        <w:textAlignment w:val="auto"/>
        <w:rPr>
          <w:rFonts w:ascii="Arial" w:hAnsi="Arial" w:cs="Arial"/>
          <w:b/>
        </w:rPr>
      </w:pPr>
    </w:p>
    <w:p w14:paraId="26A71B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РЕШЕНИЕ </w:t>
      </w:r>
    </w:p>
    <w:p w14:paraId="44727D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ascii="Arial" w:hAnsi="Arial" w:cs="Arial"/>
          <w:b/>
        </w:rPr>
      </w:pPr>
    </w:p>
    <w:p w14:paraId="125257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both"/>
        <w:textAlignment w:val="auto"/>
        <w:rPr>
          <w:rFonts w:hint="default" w:ascii="Arial" w:hAnsi="Arial" w:cs="Arial"/>
          <w:b/>
          <w:u w:val="single"/>
          <w:lang w:val="ru-RU"/>
        </w:rPr>
      </w:pPr>
      <w:r>
        <w:rPr>
          <w:rFonts w:hint="default" w:ascii="Arial" w:hAnsi="Arial" w:cs="Arial"/>
          <w:b/>
          <w:lang w:val="ru-RU"/>
        </w:rPr>
        <w:t>21</w:t>
      </w:r>
      <w:r>
        <w:rPr>
          <w:rFonts w:ascii="Arial" w:hAnsi="Arial" w:cs="Arial"/>
          <w:b/>
        </w:rPr>
        <w:t>.</w:t>
      </w:r>
      <w:r>
        <w:rPr>
          <w:rFonts w:hint="default" w:ascii="Arial" w:hAnsi="Arial" w:cs="Arial"/>
          <w:b/>
          <w:lang w:val="ru-RU"/>
        </w:rPr>
        <w:t>03</w:t>
      </w:r>
      <w:r>
        <w:rPr>
          <w:rFonts w:ascii="Arial" w:hAnsi="Arial" w:cs="Arial"/>
          <w:b/>
        </w:rPr>
        <w:t>.202</w:t>
      </w:r>
      <w:r>
        <w:rPr>
          <w:rFonts w:hint="default" w:ascii="Arial" w:hAnsi="Arial" w:cs="Arial"/>
          <w:b/>
          <w:lang w:val="ru-RU"/>
        </w:rPr>
        <w:t>5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                                                                                                № </w:t>
      </w:r>
      <w:r>
        <w:rPr>
          <w:rFonts w:hint="default" w:ascii="Arial" w:hAnsi="Arial" w:cs="Arial"/>
          <w:b/>
          <w:lang w:val="ru-RU"/>
        </w:rPr>
        <w:t>6</w:t>
      </w:r>
    </w:p>
    <w:p w14:paraId="4A9941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ascii="Arial" w:hAnsi="Arial" w:cs="Arial"/>
        </w:rPr>
      </w:pPr>
      <w:r>
        <w:rPr>
          <w:rFonts w:ascii="Arial" w:hAnsi="Arial" w:cs="Arial"/>
          <w:b/>
        </w:rPr>
        <w:t>с. Новомоношкино</w:t>
      </w:r>
    </w:p>
    <w:tbl>
      <w:tblPr>
        <w:tblStyle w:val="12"/>
        <w:tblW w:w="9680" w:type="dxa"/>
        <w:tblInd w:w="-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0"/>
      </w:tblGrid>
      <w:tr w14:paraId="64DB8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9680" w:type="dxa"/>
            <w:noWrap w:val="0"/>
            <w:vAlign w:val="top"/>
          </w:tcPr>
          <w:p w14:paraId="4164D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textAlignment w:val="auto"/>
              <w:rPr>
                <w:rFonts w:ascii="Arial" w:hAnsi="Arial" w:cs="Arial"/>
              </w:rPr>
            </w:pPr>
          </w:p>
          <w:p w14:paraId="4BD97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auto"/>
              </w:rPr>
              <w:t>О назначении публичных   слушаний по проекту отчета исполнения бюджета муниципального образования сельское поселение Новомоношкинский сельсовет Заринского района Алтайского края за 2024 год</w:t>
            </w:r>
          </w:p>
        </w:tc>
      </w:tr>
    </w:tbl>
    <w:p w14:paraId="639EFF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both"/>
        <w:textAlignment w:val="auto"/>
        <w:rPr>
          <w:rFonts w:ascii="Arial" w:hAnsi="Arial" w:cs="Arial"/>
          <w:b/>
        </w:rPr>
      </w:pPr>
    </w:p>
    <w:p w14:paraId="29245A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9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28 Федерального закона   от   6 октября 2003 года № 131 – ФЗ «Об общих принципах организации местного самоуправления в Российской Федерации», статьей 4 Устава муниципального образования сельское поселение Новомоношкинский сельсовет Заринского района Алтайского края, статьей 2 Положения о порядке организации и проведения публичных слушаний в муниципальном образовании сельское поселение Новомоношкинский сельсовет Заринского района Алтайского края, Совет Депутатов Новомоношкинского сельсовета</w:t>
      </w:r>
    </w:p>
    <w:p w14:paraId="53493E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РЕШИЛ:</w:t>
      </w:r>
    </w:p>
    <w:p w14:paraId="7F83CF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275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1.  Назначить публичные слушания по проекту отчета исполнения бюджета муниципального образования сельское поселение Новомоношкинский сельсовет Заринского района Алтайского края за 2024 год на </w:t>
      </w:r>
      <w:r>
        <w:rPr>
          <w:rFonts w:hint="default" w:ascii="Arial" w:hAnsi="Arial" w:cs="Arial"/>
          <w:lang w:val="ru-RU"/>
        </w:rPr>
        <w:t>21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апреля</w:t>
      </w:r>
      <w:r>
        <w:rPr>
          <w:rFonts w:hint="default" w:ascii="Arial" w:hAnsi="Arial" w:cs="Arial"/>
          <w:lang w:val="ru-RU"/>
        </w:rPr>
        <w:t xml:space="preserve"> </w:t>
      </w:r>
      <w:r>
        <w:rPr>
          <w:rFonts w:ascii="Arial" w:hAnsi="Arial" w:cs="Arial"/>
        </w:rPr>
        <w:t>2025 года в 10:00</w:t>
      </w:r>
      <w:r>
        <w:rPr>
          <w:rFonts w:hint="default" w:ascii="Arial" w:hAnsi="Arial" w:cs="Arial"/>
          <w:lang w:val="ru-RU"/>
        </w:rPr>
        <w:t>.</w:t>
      </w:r>
      <w:r>
        <w:rPr>
          <w:rFonts w:ascii="Arial" w:hAnsi="Arial" w:cs="Arial"/>
        </w:rPr>
        <w:t xml:space="preserve"> </w:t>
      </w:r>
    </w:p>
    <w:p w14:paraId="57401D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275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2.  Установить, что публичные слушания по вышеназванному    вопросу будут проходить по адресу: с. Новомоношкино, ул. Ленина, 7 (здание Администрации сельсовета).</w:t>
      </w:r>
    </w:p>
    <w:p w14:paraId="47F717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275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3.  Для подготовки и проведения публичных слушаний утвердить оргкомитет, согласно приложения, в составе 5 человек, который будет работать в Администрации Новомоношкинского сельсовета.</w:t>
      </w:r>
    </w:p>
    <w:p w14:paraId="71A02D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275" w:firstLineChars="125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4.  Настоящее решение опубликовать в установленном законом порядке.</w:t>
      </w:r>
      <w:r>
        <w:rPr>
          <w:rFonts w:ascii="Arial" w:hAnsi="Arial" w:cs="Arial"/>
        </w:rPr>
        <w:tab/>
      </w:r>
    </w:p>
    <w:p w14:paraId="0B6A53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275" w:firstLineChars="125"/>
        <w:jc w:val="both"/>
        <w:textAlignment w:val="auto"/>
        <w:rPr>
          <w:rFonts w:hint="default" w:ascii="Arial" w:hAnsi="Arial" w:cs="Arial"/>
          <w:lang w:val="ru-RU"/>
        </w:rPr>
      </w:pPr>
      <w:r>
        <w:rPr>
          <w:rFonts w:ascii="Arial" w:hAnsi="Arial" w:cs="Arial"/>
        </w:rPr>
        <w:t>5.  Контроль за выполнением настоящего решения оставляю за собой</w:t>
      </w:r>
      <w:r>
        <w:rPr>
          <w:rFonts w:hint="default" w:ascii="Arial" w:hAnsi="Arial" w:cs="Arial"/>
          <w:lang w:val="ru-RU"/>
        </w:rPr>
        <w:t>.</w:t>
      </w:r>
    </w:p>
    <w:p w14:paraId="17929A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both"/>
        <w:textAlignment w:val="auto"/>
        <w:rPr>
          <w:rFonts w:ascii="Arial" w:hAnsi="Arial" w:cs="Arial"/>
        </w:rPr>
      </w:pPr>
    </w:p>
    <w:p w14:paraId="31981B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both"/>
        <w:textAlignment w:val="auto"/>
        <w:rPr>
          <w:sz w:val="26"/>
          <w:szCs w:val="26"/>
        </w:rPr>
      </w:pPr>
      <w:r>
        <w:rPr>
          <w:rFonts w:ascii="Arial" w:hAnsi="Arial" w:cs="Arial"/>
        </w:rPr>
        <w:t>Глава сельсовета                                                                                Л.П. Кожевникова</w:t>
      </w:r>
    </w:p>
    <w:p w14:paraId="029738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right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Приложение</w:t>
      </w:r>
    </w:p>
    <w:p w14:paraId="78227E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right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 решению Совета депутатов</w:t>
      </w:r>
    </w:p>
    <w:p w14:paraId="33534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right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Новомоношкинского сельсовета</w:t>
      </w:r>
    </w:p>
    <w:p w14:paraId="66B396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right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от </w:t>
      </w:r>
      <w:r>
        <w:rPr>
          <w:rFonts w:hint="default" w:ascii="Arial" w:hAnsi="Arial" w:cs="Arial"/>
          <w:color w:val="000000"/>
          <w:lang w:val="ru-RU"/>
        </w:rPr>
        <w:t>21</w:t>
      </w:r>
      <w:r>
        <w:rPr>
          <w:rFonts w:ascii="Arial" w:hAnsi="Arial" w:cs="Arial"/>
          <w:color w:val="000000"/>
        </w:rPr>
        <w:t>.</w:t>
      </w:r>
      <w:r>
        <w:rPr>
          <w:rFonts w:hint="default" w:ascii="Arial" w:hAnsi="Arial" w:cs="Arial"/>
          <w:color w:val="000000"/>
          <w:lang w:val="ru-RU"/>
        </w:rPr>
        <w:t>03</w:t>
      </w:r>
      <w:r>
        <w:rPr>
          <w:rFonts w:ascii="Arial" w:hAnsi="Arial" w:cs="Arial"/>
          <w:color w:val="000000"/>
        </w:rPr>
        <w:t>.202</w:t>
      </w:r>
      <w:r>
        <w:rPr>
          <w:rFonts w:hint="default" w:ascii="Arial" w:hAnsi="Arial" w:cs="Arial"/>
          <w:color w:val="000000"/>
          <w:lang w:val="ru-RU"/>
        </w:rPr>
        <w:t xml:space="preserve">5 </w:t>
      </w:r>
      <w:r>
        <w:rPr>
          <w:rFonts w:ascii="Arial" w:hAnsi="Arial" w:cs="Arial"/>
          <w:color w:val="000000"/>
        </w:rPr>
        <w:t>г. №</w:t>
      </w:r>
      <w:r>
        <w:rPr>
          <w:rFonts w:hint="default" w:ascii="Arial" w:hAnsi="Arial" w:cs="Arial"/>
          <w:color w:val="000000"/>
          <w:lang w:val="ru-RU"/>
        </w:rPr>
        <w:t>6</w:t>
      </w:r>
    </w:p>
    <w:p w14:paraId="710A3C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Состав оргкомитета</w:t>
      </w:r>
    </w:p>
    <w:p w14:paraId="0254D4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Публичные слушания по проекту отчета исполнения бюджета муниципального образования сельское поселение Новомоношкинский сельсовет Заринского района Алтайского края за 2024 год.</w:t>
      </w:r>
    </w:p>
    <w:p w14:paraId="4DA3E2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</w:p>
    <w:p w14:paraId="5FE101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Усольцева Елена Михайловна - заместитель председателя Совета</w:t>
      </w:r>
    </w:p>
    <w:p w14:paraId="409730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депутатов Новомоношкинского сельсовета;</w:t>
      </w:r>
    </w:p>
    <w:p w14:paraId="570CCF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 Нагайцева Елена Анатольевна - депутат от округа № 3;  </w:t>
      </w:r>
    </w:p>
    <w:p w14:paraId="26FAE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 Курилова Татьяна Викторовна -депутат от округа № 4;  </w:t>
      </w:r>
    </w:p>
    <w:p w14:paraId="7D390F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 Полянская Олеся Анатольевна – секретарь Администрации сельсовета;</w:t>
      </w:r>
    </w:p>
    <w:p w14:paraId="0CE587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>
        <w:rPr>
          <w:rFonts w:hint="default" w:ascii="Arial" w:hAnsi="Arial" w:cs="Arial"/>
          <w:color w:val="000000"/>
          <w:lang w:val="ru-RU"/>
        </w:rPr>
        <w:t xml:space="preserve"> Гришина Лариса Васильевна</w:t>
      </w:r>
      <w:r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color w:val="000000"/>
          <w:lang w:val="ru-RU"/>
        </w:rPr>
        <w:t>заведующий</w:t>
      </w:r>
      <w:r>
        <w:rPr>
          <w:rFonts w:hint="default" w:ascii="Arial" w:hAnsi="Arial" w:cs="Arial"/>
          <w:color w:val="000000"/>
          <w:lang w:val="ru-RU"/>
        </w:rPr>
        <w:t xml:space="preserve"> СДК</w:t>
      </w:r>
      <w:r>
        <w:rPr>
          <w:rFonts w:ascii="Arial" w:hAnsi="Arial" w:cs="Arial"/>
          <w:color w:val="000000"/>
        </w:rPr>
        <w:t>;</w:t>
      </w:r>
    </w:p>
    <w:p w14:paraId="6B382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</w:t>
      </w:r>
      <w:r>
        <w:rPr>
          <w:rFonts w:hint="default"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</w:rPr>
        <w:t>Голубцова Юлия Викторовна - библиотекарь.</w:t>
      </w:r>
    </w:p>
    <w:p w14:paraId="361154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</w:p>
    <w:p w14:paraId="2A37A9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сельсовета                                                                                Л.П. Кожевникова</w:t>
      </w:r>
    </w:p>
    <w:p w14:paraId="2C411BA3">
      <w:pPr>
        <w:rPr>
          <w:rFonts w:ascii="Arial" w:hAnsi="Arial" w:cs="Arial"/>
          <w:color w:val="000000"/>
        </w:rPr>
      </w:pPr>
    </w:p>
    <w:p w14:paraId="2D8ADB95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 xml:space="preserve">РАЗДЕЛ </w:t>
      </w:r>
      <w:r>
        <w:rPr>
          <w:rFonts w:hint="default" w:ascii="Times New Roman" w:hAnsi="Times New Roman" w:cs="Times New Roman"/>
          <w:b/>
          <w:sz w:val="18"/>
          <w:szCs w:val="18"/>
          <w:u w:val="single"/>
          <w:lang w:val="ru-RU"/>
        </w:rPr>
        <w:t>2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.</w:t>
      </w:r>
    </w:p>
    <w:p w14:paraId="7C3D45ED">
      <w:pPr>
        <w:shd w:val="clear" w:color="auto" w:fill="FFFFFF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2656205</wp:posOffset>
            </wp:positionH>
            <wp:positionV relativeFrom="paragraph">
              <wp:posOffset>3175</wp:posOffset>
            </wp:positionV>
            <wp:extent cx="719455" cy="719455"/>
            <wp:effectExtent l="0" t="0" r="4445" b="4445"/>
            <wp:wrapSquare wrapText="bothSides"/>
            <wp:docPr id="2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407E65">
      <w:pPr>
        <w:shd w:val="clear" w:color="auto" w:fill="FFFFFF"/>
        <w:jc w:val="center"/>
        <w:rPr>
          <w:rFonts w:ascii="Arial" w:hAnsi="Arial" w:cs="Arial"/>
          <w:b/>
          <w:sz w:val="18"/>
          <w:szCs w:val="18"/>
        </w:rPr>
      </w:pPr>
    </w:p>
    <w:p w14:paraId="3456FDDC">
      <w:pPr>
        <w:shd w:val="clear" w:color="auto" w:fill="FFFFFF"/>
        <w:rPr>
          <w:rFonts w:ascii="Arial" w:hAnsi="Arial" w:cs="Arial"/>
          <w:b/>
          <w:sz w:val="18"/>
          <w:szCs w:val="18"/>
        </w:rPr>
      </w:pPr>
    </w:p>
    <w:p w14:paraId="36F176C4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РОССИЙСКАЯ ФЕДЕРАЦИЯ</w:t>
      </w:r>
    </w:p>
    <w:p w14:paraId="4BF7EED3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АДМИНИСТРАЦИЯ НОВОМОНОШКИНСКОГО СЕЛЬСОВЕТА</w:t>
      </w:r>
    </w:p>
    <w:p w14:paraId="687E4FEE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ЗАРИНСКОГО РАЙОНА АЛТАЙСКОГО КРАЯ</w:t>
      </w:r>
    </w:p>
    <w:p w14:paraId="33AAB99F">
      <w:pPr>
        <w:tabs>
          <w:tab w:val="left" w:pos="3828"/>
        </w:tabs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0967E52F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 О С Т А Н О В Л Е Н И Е</w:t>
      </w:r>
    </w:p>
    <w:p w14:paraId="7FCC152A">
      <w:pPr>
        <w:tabs>
          <w:tab w:val="left" w:pos="3828"/>
        </w:tabs>
        <w:rPr>
          <w:rFonts w:hint="default" w:ascii="Arial" w:hAnsi="Arial" w:cs="Arial"/>
          <w:b/>
          <w:sz w:val="18"/>
          <w:szCs w:val="18"/>
          <w:lang w:val="ru-RU"/>
        </w:rPr>
      </w:pPr>
      <w:r>
        <w:rPr>
          <w:rFonts w:hint="default" w:ascii="Arial" w:hAnsi="Arial" w:cs="Arial"/>
          <w:b/>
          <w:sz w:val="18"/>
          <w:szCs w:val="18"/>
          <w:lang w:val="ru-RU"/>
        </w:rPr>
        <w:t>27</w:t>
      </w:r>
      <w:r>
        <w:rPr>
          <w:rFonts w:ascii="Arial" w:hAnsi="Arial" w:cs="Arial"/>
          <w:b/>
          <w:sz w:val="18"/>
          <w:szCs w:val="18"/>
        </w:rPr>
        <w:t>.</w:t>
      </w:r>
      <w:r>
        <w:rPr>
          <w:rFonts w:hint="default" w:ascii="Arial" w:hAnsi="Arial" w:cs="Arial"/>
          <w:b/>
          <w:sz w:val="18"/>
          <w:szCs w:val="18"/>
          <w:lang w:val="ru-RU"/>
        </w:rPr>
        <w:t>03</w:t>
      </w:r>
      <w:r>
        <w:rPr>
          <w:rFonts w:ascii="Arial" w:hAnsi="Arial" w:cs="Arial"/>
          <w:b/>
          <w:sz w:val="18"/>
          <w:szCs w:val="18"/>
        </w:rPr>
        <w:t>.202</w:t>
      </w:r>
      <w:r>
        <w:rPr>
          <w:rFonts w:hint="default" w:ascii="Arial" w:hAnsi="Arial" w:cs="Arial"/>
          <w:b/>
          <w:sz w:val="18"/>
          <w:szCs w:val="18"/>
          <w:lang w:val="ru-RU"/>
        </w:rPr>
        <w:t>5</w:t>
      </w: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hint="default" w:ascii="Arial" w:hAnsi="Arial" w:cs="Arial"/>
          <w:b/>
          <w:sz w:val="18"/>
          <w:szCs w:val="18"/>
          <w:lang w:val="ru-RU"/>
        </w:rPr>
        <w:t xml:space="preserve">                                             </w:t>
      </w:r>
      <w:r>
        <w:rPr>
          <w:rFonts w:ascii="Arial" w:hAnsi="Arial" w:cs="Arial"/>
          <w:b/>
          <w:sz w:val="18"/>
          <w:szCs w:val="18"/>
        </w:rPr>
        <w:t xml:space="preserve">№ </w:t>
      </w:r>
      <w:r>
        <w:rPr>
          <w:rFonts w:hint="default" w:ascii="Arial" w:hAnsi="Arial" w:cs="Arial"/>
          <w:b/>
          <w:sz w:val="18"/>
          <w:szCs w:val="18"/>
          <w:lang w:val="ru-RU"/>
        </w:rPr>
        <w:t>6</w:t>
      </w:r>
    </w:p>
    <w:p w14:paraId="05082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lang w:val="ru-RU"/>
        </w:rPr>
        <w:t>О</w:t>
      </w:r>
      <w:r>
        <w:rPr>
          <w:rFonts w:hint="default" w:ascii="Arial" w:hAnsi="Arial" w:cs="Arial"/>
          <w:b/>
          <w:bCs/>
          <w:sz w:val="18"/>
          <w:szCs w:val="18"/>
          <w:lang w:val="ru-RU"/>
        </w:rPr>
        <w:t xml:space="preserve"> внесении изменений в постановление Администрации Новомоношкинского сельсовета Заринского района Алтайского края от 11.12.2024 № 48 «</w:t>
      </w:r>
      <w:r>
        <w:rPr>
          <w:rFonts w:ascii="Arial" w:hAnsi="Arial" w:cs="Arial"/>
          <w:b/>
          <w:bCs/>
          <w:sz w:val="18"/>
          <w:szCs w:val="18"/>
        </w:rPr>
        <w:t xml:space="preserve">Об утверждении Порядка принятия решений о признании </w:t>
      </w:r>
      <w:r>
        <w:rPr>
          <w:rFonts w:ascii="Arial" w:hAnsi="Arial" w:cs="Arial"/>
          <w:b/>
          <w:bCs/>
          <w:sz w:val="18"/>
          <w:szCs w:val="18"/>
          <w:lang w:val="ru-RU"/>
        </w:rPr>
        <w:t>безнадёжной</w:t>
      </w:r>
      <w:r>
        <w:rPr>
          <w:rFonts w:ascii="Arial" w:hAnsi="Arial" w:cs="Arial"/>
          <w:b/>
          <w:bCs/>
          <w:sz w:val="18"/>
          <w:szCs w:val="18"/>
        </w:rPr>
        <w:t xml:space="preserve"> к</w:t>
      </w:r>
      <w:r>
        <w:rPr>
          <w:rFonts w:hint="default" w:ascii="Arial" w:hAnsi="Arial" w:cs="Arial"/>
          <w:b/>
          <w:bCs/>
          <w:sz w:val="18"/>
          <w:szCs w:val="18"/>
          <w:lang w:val="ru-RU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взысканию задолженности по платежам в бюджет </w:t>
      </w:r>
      <w:r>
        <w:rPr>
          <w:rFonts w:ascii="Arial" w:hAnsi="Arial" w:cs="Arial"/>
          <w:b/>
          <w:bCs/>
          <w:iCs/>
          <w:sz w:val="18"/>
          <w:szCs w:val="18"/>
        </w:rPr>
        <w:t xml:space="preserve">муниципального образования сельское поселение Новомоношкинский сельсовет </w:t>
      </w:r>
      <w:r>
        <w:rPr>
          <w:rFonts w:ascii="Arial" w:hAnsi="Arial" w:cs="Arial"/>
          <w:b/>
          <w:iCs/>
          <w:sz w:val="18"/>
          <w:szCs w:val="18"/>
        </w:rPr>
        <w:t>Заринского района</w:t>
      </w:r>
      <w:r>
        <w:rPr>
          <w:rFonts w:ascii="Arial" w:hAnsi="Arial" w:cs="Arial"/>
          <w:b/>
          <w:bCs/>
          <w:iCs/>
          <w:sz w:val="18"/>
          <w:szCs w:val="18"/>
        </w:rPr>
        <w:t xml:space="preserve"> Алтайского края</w:t>
      </w:r>
      <w:r>
        <w:rPr>
          <w:rFonts w:ascii="Arial" w:hAnsi="Arial" w:cs="Arial"/>
          <w:b/>
          <w:bCs/>
          <w:sz w:val="18"/>
          <w:szCs w:val="18"/>
        </w:rPr>
        <w:t xml:space="preserve">, администрируемым </w:t>
      </w:r>
      <w:r>
        <w:rPr>
          <w:rFonts w:ascii="Arial" w:hAnsi="Arial" w:cs="Arial"/>
          <w:b/>
          <w:iCs/>
          <w:sz w:val="18"/>
          <w:szCs w:val="18"/>
        </w:rPr>
        <w:t>администрацией Новомоношкинского сельсовета Заринского района Алтайского края</w:t>
      </w:r>
    </w:p>
    <w:p w14:paraId="4C70FB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iCs/>
          <w:sz w:val="18"/>
          <w:szCs w:val="18"/>
        </w:rPr>
      </w:pPr>
    </w:p>
    <w:p w14:paraId="196495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В соответствии со </w:t>
      </w:r>
      <w:r>
        <w:rPr>
          <w:rFonts w:ascii="Arial" w:hAnsi="Arial" w:cs="Arial"/>
          <w:sz w:val="18"/>
          <w:szCs w:val="18"/>
          <w:lang w:val="ru-RU"/>
        </w:rPr>
        <w:t>статьёй</w:t>
      </w:r>
      <w:r>
        <w:rPr>
          <w:rFonts w:ascii="Arial" w:hAnsi="Arial" w:cs="Arial"/>
          <w:sz w:val="18"/>
          <w:szCs w:val="18"/>
        </w:rPr>
        <w:t xml:space="preserve">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</w:t>
      </w:r>
      <w:r>
        <w:rPr>
          <w:rFonts w:ascii="Arial" w:hAnsi="Arial" w:cs="Arial"/>
          <w:sz w:val="18"/>
          <w:szCs w:val="18"/>
          <w:lang w:val="ru-RU"/>
        </w:rPr>
        <w:t>безнадёжной</w:t>
      </w:r>
      <w:r>
        <w:rPr>
          <w:rFonts w:ascii="Arial" w:hAnsi="Arial" w:cs="Arial"/>
          <w:sz w:val="18"/>
          <w:szCs w:val="18"/>
        </w:rPr>
        <w:t xml:space="preserve"> к взысканию задолженности по платежам в бюджеты бюджетной системы Российской Федерации» </w:t>
      </w:r>
      <w:r>
        <w:rPr>
          <w:rFonts w:ascii="Arial" w:hAnsi="Arial" w:cs="Arial"/>
          <w:iCs/>
          <w:sz w:val="18"/>
          <w:szCs w:val="18"/>
        </w:rPr>
        <w:t>Администрации Новомоношкинского сельсовета Заринского района Алтайского края,</w:t>
      </w:r>
    </w:p>
    <w:p w14:paraId="461167DE">
      <w:pPr>
        <w:spacing w:after="0" w:line="240" w:lineRule="auto"/>
        <w:ind w:firstLine="709"/>
        <w:jc w:val="center"/>
        <w:rPr>
          <w:rFonts w:ascii="Arial" w:hAnsi="Arial" w:eastAsia="Times New Roman" w:cs="Arial"/>
          <w:sz w:val="18"/>
          <w:szCs w:val="18"/>
          <w:lang w:eastAsia="ru-RU"/>
        </w:rPr>
      </w:pPr>
      <w:r>
        <w:rPr>
          <w:rFonts w:ascii="Arial" w:hAnsi="Arial" w:eastAsia="Times New Roman" w:cs="Arial"/>
          <w:sz w:val="18"/>
          <w:szCs w:val="18"/>
          <w:lang w:eastAsia="ru-RU"/>
        </w:rPr>
        <w:t>ПОСТАНОВЛЯЮ:</w:t>
      </w:r>
    </w:p>
    <w:p w14:paraId="611A665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Утвердить </w:t>
      </w:r>
      <w:r>
        <w:rPr>
          <w:rFonts w:ascii="Arial" w:hAnsi="Arial" w:cs="Arial"/>
          <w:sz w:val="18"/>
          <w:szCs w:val="18"/>
          <w:lang w:val="ru-RU"/>
        </w:rPr>
        <w:t>прилагаемые</w:t>
      </w:r>
      <w:r>
        <w:rPr>
          <w:rFonts w:hint="default" w:ascii="Arial" w:hAnsi="Arial" w:cs="Arial"/>
          <w:sz w:val="18"/>
          <w:szCs w:val="18"/>
          <w:lang w:val="ru-RU"/>
        </w:rPr>
        <w:t xml:space="preserve"> изменения, которые вносятся в пункт 4 Порядка принятия</w:t>
      </w:r>
      <w:r>
        <w:rPr>
          <w:rFonts w:ascii="Arial" w:hAnsi="Arial" w:cs="Arial"/>
          <w:sz w:val="18"/>
          <w:szCs w:val="18"/>
        </w:rPr>
        <w:t xml:space="preserve"> решений о признании </w:t>
      </w:r>
      <w:r>
        <w:rPr>
          <w:rFonts w:ascii="Arial" w:hAnsi="Arial" w:cs="Arial"/>
          <w:sz w:val="18"/>
          <w:szCs w:val="18"/>
          <w:lang w:val="ru-RU"/>
        </w:rPr>
        <w:t>безнадёжной</w:t>
      </w:r>
      <w:r>
        <w:rPr>
          <w:rFonts w:ascii="Arial" w:hAnsi="Arial" w:cs="Arial"/>
          <w:sz w:val="18"/>
          <w:szCs w:val="18"/>
        </w:rPr>
        <w:t xml:space="preserve"> к взысканию задолженности по платежам в бюджет </w:t>
      </w:r>
      <w:r>
        <w:rPr>
          <w:rFonts w:ascii="Arial" w:hAnsi="Arial" w:cs="Arial"/>
          <w:bCs/>
          <w:iCs/>
          <w:sz w:val="18"/>
          <w:szCs w:val="18"/>
        </w:rPr>
        <w:t xml:space="preserve">муниципального образования сельское поселение Новомоношкинский сельсовет </w:t>
      </w:r>
      <w:r>
        <w:rPr>
          <w:rFonts w:ascii="Arial" w:hAnsi="Arial" w:cs="Arial"/>
          <w:iCs/>
          <w:sz w:val="18"/>
          <w:szCs w:val="18"/>
        </w:rPr>
        <w:t>Заринского района</w:t>
      </w:r>
      <w:r>
        <w:rPr>
          <w:rFonts w:ascii="Arial" w:hAnsi="Arial" w:cs="Arial"/>
          <w:bCs/>
          <w:iCs/>
          <w:sz w:val="18"/>
          <w:szCs w:val="18"/>
        </w:rPr>
        <w:t xml:space="preserve"> Алтайского края</w:t>
      </w:r>
      <w:r>
        <w:rPr>
          <w:rFonts w:ascii="Arial" w:hAnsi="Arial" w:cs="Arial"/>
          <w:bCs/>
          <w:sz w:val="18"/>
          <w:szCs w:val="18"/>
        </w:rPr>
        <w:t xml:space="preserve">, администрируемым </w:t>
      </w:r>
      <w:r>
        <w:rPr>
          <w:rFonts w:ascii="Arial" w:hAnsi="Arial" w:cs="Arial"/>
          <w:iCs/>
          <w:sz w:val="18"/>
          <w:szCs w:val="18"/>
        </w:rPr>
        <w:t>администрацией Новомоношкинского сельсовета Заринского района Алтайского края</w:t>
      </w:r>
      <w:r>
        <w:rPr>
          <w:rFonts w:hint="default" w:ascii="Arial" w:hAnsi="Arial" w:cs="Arial"/>
          <w:iCs/>
          <w:sz w:val="18"/>
          <w:szCs w:val="18"/>
          <w:lang w:val="ru-RU"/>
        </w:rPr>
        <w:t xml:space="preserve">, утверждённого постановлением Администрации </w:t>
      </w:r>
      <w:r>
        <w:rPr>
          <w:rFonts w:hint="default" w:ascii="Arial" w:hAnsi="Arial" w:cs="Arial"/>
          <w:b w:val="0"/>
          <w:bCs w:val="0"/>
          <w:sz w:val="18"/>
          <w:szCs w:val="18"/>
          <w:lang w:val="ru-RU"/>
        </w:rPr>
        <w:t xml:space="preserve">Новомоношкинского сельсовета Заринского района Алтайского края от 11.12.2024 № 48. </w:t>
      </w:r>
    </w:p>
    <w:p w14:paraId="7DE401F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hint="default" w:ascii="Arial" w:hAnsi="Arial" w:cs="Arial"/>
          <w:b w:val="0"/>
          <w:bCs w:val="0"/>
          <w:sz w:val="18"/>
          <w:szCs w:val="18"/>
          <w:lang w:val="ru-RU"/>
        </w:rPr>
        <w:t>Контроль за исполнением настоящего постановления оставляю за собой.</w:t>
      </w:r>
    </w:p>
    <w:p w14:paraId="59D20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bidi="ru-RU"/>
        </w:rPr>
        <w:t>3. Настоящее постановление вступает в силу с момента его официального опубликования.</w:t>
      </w:r>
    </w:p>
    <w:p w14:paraId="0F6D1D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Исполняющий полномочия </w:t>
      </w:r>
    </w:p>
    <w:p w14:paraId="47AE56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главы Администрации сельсовета                                            Л.П. Кожевникова</w:t>
      </w:r>
    </w:p>
    <w:p w14:paraId="78362A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5DDE148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</w:t>
      </w:r>
      <w:r>
        <w:rPr>
          <w:rFonts w:ascii="Arial" w:hAnsi="Arial" w:cs="Arial"/>
          <w:sz w:val="18"/>
          <w:szCs w:val="18"/>
          <w:lang w:val="ru-RU"/>
        </w:rPr>
        <w:t>Утверждены</w:t>
      </w:r>
    </w:p>
    <w:p w14:paraId="7653E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Постановлен</w:t>
      </w:r>
      <w:r>
        <w:rPr>
          <w:rFonts w:ascii="Arial" w:hAnsi="Arial" w:cs="Arial"/>
          <w:sz w:val="18"/>
          <w:szCs w:val="18"/>
          <w:lang w:val="ru-RU"/>
        </w:rPr>
        <w:t>ием</w:t>
      </w:r>
      <w:r>
        <w:rPr>
          <w:rFonts w:ascii="Arial" w:hAnsi="Arial" w:cs="Arial"/>
          <w:sz w:val="18"/>
          <w:szCs w:val="18"/>
        </w:rPr>
        <w:t xml:space="preserve"> Администрации</w:t>
      </w:r>
    </w:p>
    <w:p w14:paraId="33E0D6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Новомоношкинского сельсовета </w:t>
      </w:r>
    </w:p>
    <w:p w14:paraId="7DB1A5B2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hint="default"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 xml:space="preserve">         Заринского района</w:t>
      </w:r>
      <w:r>
        <w:rPr>
          <w:rFonts w:hint="default" w:ascii="Arial" w:hAnsi="Arial" w:cs="Arial"/>
          <w:sz w:val="18"/>
          <w:szCs w:val="18"/>
          <w:lang w:val="ru-RU"/>
        </w:rPr>
        <w:t xml:space="preserve"> Алтайского края</w:t>
      </w:r>
    </w:p>
    <w:p w14:paraId="011B4F65">
      <w:pPr>
        <w:autoSpaceDE w:val="0"/>
        <w:autoSpaceDN w:val="0"/>
        <w:adjustRightInd w:val="0"/>
        <w:spacing w:after="0" w:line="240" w:lineRule="auto"/>
        <w:ind w:firstLine="3690" w:firstLineChars="2050"/>
        <w:jc w:val="both"/>
        <w:rPr>
          <w:rFonts w:hint="default"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 xml:space="preserve">от </w:t>
      </w:r>
      <w:r>
        <w:rPr>
          <w:rFonts w:hint="default" w:ascii="Arial" w:hAnsi="Arial" w:cs="Arial"/>
          <w:sz w:val="18"/>
          <w:szCs w:val="18"/>
          <w:lang w:val="ru-RU"/>
        </w:rPr>
        <w:t>27</w:t>
      </w:r>
      <w:r>
        <w:rPr>
          <w:rFonts w:ascii="Arial" w:hAnsi="Arial" w:cs="Arial"/>
          <w:sz w:val="18"/>
          <w:szCs w:val="18"/>
        </w:rPr>
        <w:t>.</w:t>
      </w:r>
      <w:r>
        <w:rPr>
          <w:rFonts w:hint="default" w:ascii="Arial" w:hAnsi="Arial" w:cs="Arial"/>
          <w:sz w:val="18"/>
          <w:szCs w:val="18"/>
          <w:lang w:val="ru-RU"/>
        </w:rPr>
        <w:t>03</w:t>
      </w:r>
      <w:r>
        <w:rPr>
          <w:rFonts w:ascii="Arial" w:hAnsi="Arial" w:cs="Arial"/>
          <w:sz w:val="18"/>
          <w:szCs w:val="18"/>
        </w:rPr>
        <w:t>.202</w:t>
      </w:r>
      <w:r>
        <w:rPr>
          <w:rFonts w:hint="default" w:ascii="Arial" w:hAnsi="Arial" w:cs="Arial"/>
          <w:sz w:val="18"/>
          <w:szCs w:val="18"/>
          <w:lang w:val="ru-RU"/>
        </w:rPr>
        <w:t>5 г. № 6</w:t>
      </w:r>
    </w:p>
    <w:p w14:paraId="3ACFBD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15773715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Arial" w:hAnsi="Arial" w:cs="Arial"/>
          <w:b/>
          <w:bCs/>
          <w:i/>
          <w:iCs/>
          <w:sz w:val="18"/>
          <w:szCs w:val="18"/>
          <w:lang w:val="ru-RU"/>
        </w:rPr>
      </w:pPr>
      <w:r>
        <w:rPr>
          <w:rFonts w:ascii="Arial" w:hAnsi="Arial" w:cs="Arial"/>
          <w:b/>
          <w:bCs/>
          <w:sz w:val="18"/>
          <w:szCs w:val="18"/>
          <w:lang w:val="ru-RU"/>
        </w:rPr>
        <w:t>Изменения</w:t>
      </w:r>
      <w:r>
        <w:rPr>
          <w:rFonts w:hint="default" w:ascii="Arial" w:hAnsi="Arial" w:cs="Arial"/>
          <w:b/>
          <w:bCs/>
          <w:sz w:val="18"/>
          <w:szCs w:val="18"/>
          <w:lang w:val="ru-RU"/>
        </w:rPr>
        <w:t>, которые вносятся в пункт 4 Порядка принятия</w:t>
      </w:r>
      <w:r>
        <w:rPr>
          <w:rFonts w:ascii="Arial" w:hAnsi="Arial" w:cs="Arial"/>
          <w:b/>
          <w:bCs/>
          <w:sz w:val="18"/>
          <w:szCs w:val="18"/>
        </w:rPr>
        <w:t xml:space="preserve"> решений о признании </w:t>
      </w:r>
      <w:r>
        <w:rPr>
          <w:rFonts w:ascii="Arial" w:hAnsi="Arial" w:cs="Arial"/>
          <w:b/>
          <w:bCs/>
          <w:sz w:val="18"/>
          <w:szCs w:val="18"/>
          <w:lang w:val="ru-RU"/>
        </w:rPr>
        <w:t>безнадёжной</w:t>
      </w:r>
      <w:r>
        <w:rPr>
          <w:rFonts w:ascii="Arial" w:hAnsi="Arial" w:cs="Arial"/>
          <w:b/>
          <w:bCs/>
          <w:sz w:val="18"/>
          <w:szCs w:val="18"/>
        </w:rPr>
        <w:t xml:space="preserve"> к взысканию задолженности по платежам в бюджет </w:t>
      </w:r>
      <w:r>
        <w:rPr>
          <w:rFonts w:ascii="Arial" w:hAnsi="Arial" w:cs="Arial"/>
          <w:b/>
          <w:bCs/>
          <w:iCs/>
          <w:sz w:val="18"/>
          <w:szCs w:val="18"/>
        </w:rPr>
        <w:t>муниципального образования сельское поселение Новомоношкинский сельсовет Заринского района Алтайского края</w:t>
      </w:r>
      <w:r>
        <w:rPr>
          <w:rFonts w:ascii="Arial" w:hAnsi="Arial" w:cs="Arial"/>
          <w:b/>
          <w:bCs/>
          <w:sz w:val="18"/>
          <w:szCs w:val="18"/>
        </w:rPr>
        <w:t xml:space="preserve">, администрируемым </w:t>
      </w:r>
      <w:r>
        <w:rPr>
          <w:rFonts w:ascii="Arial" w:hAnsi="Arial" w:cs="Arial"/>
          <w:b/>
          <w:bCs/>
          <w:iCs/>
          <w:sz w:val="18"/>
          <w:szCs w:val="18"/>
        </w:rPr>
        <w:t>администрацией Новомоношкинского сельсовета Заринского района Алтайского кра</w:t>
      </w:r>
      <w:r>
        <w:rPr>
          <w:rFonts w:ascii="Arial" w:hAnsi="Arial" w:cs="Arial"/>
          <w:b/>
          <w:bCs/>
          <w:iCs/>
          <w:sz w:val="18"/>
          <w:szCs w:val="18"/>
          <w:lang w:val="ru-RU"/>
        </w:rPr>
        <w:t>я</w:t>
      </w:r>
    </w:p>
    <w:p w14:paraId="642752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iCs/>
          <w:sz w:val="18"/>
          <w:szCs w:val="18"/>
        </w:rPr>
      </w:pPr>
    </w:p>
    <w:p w14:paraId="6BF40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 xml:space="preserve">1. </w:t>
      </w:r>
      <w:r>
        <w:rPr>
          <w:rFonts w:ascii="Arial" w:hAnsi="Arial" w:cs="Arial"/>
          <w:sz w:val="18"/>
          <w:szCs w:val="18"/>
          <w:lang w:val="ru-RU"/>
        </w:rPr>
        <w:t>В</w:t>
      </w:r>
      <w:r>
        <w:rPr>
          <w:rFonts w:hint="default" w:ascii="Arial" w:hAnsi="Arial" w:cs="Arial"/>
          <w:sz w:val="18"/>
          <w:szCs w:val="18"/>
          <w:lang w:val="ru-RU"/>
        </w:rPr>
        <w:t xml:space="preserve"> подпункте «а» слова «выписки из  отчётности» заменить  словом «справка».»</w:t>
      </w:r>
    </w:p>
    <w:p w14:paraId="210EA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</w:rPr>
        <w:t xml:space="preserve">2. </w:t>
      </w:r>
      <w:r>
        <w:rPr>
          <w:rFonts w:ascii="Arial" w:hAnsi="Arial" w:cs="Arial"/>
          <w:sz w:val="18"/>
          <w:szCs w:val="18"/>
          <w:lang w:val="ru-RU"/>
        </w:rPr>
        <w:t>Подпункт</w:t>
      </w:r>
      <w:r>
        <w:rPr>
          <w:rFonts w:hint="default" w:ascii="Arial" w:hAnsi="Arial" w:cs="Arial"/>
          <w:sz w:val="18"/>
          <w:szCs w:val="18"/>
          <w:lang w:val="ru-RU"/>
        </w:rPr>
        <w:t xml:space="preserve"> «б» дополнить словами «,предусмотренных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статьёй 160.1 Бюджетного кодекса Российской Федерации».</w:t>
      </w:r>
    </w:p>
    <w:p w14:paraId="2ACD00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18"/>
          <w:szCs w:val="18"/>
          <w:lang w:val="ru-RU"/>
        </w:rPr>
      </w:pPr>
      <w:r>
        <w:rPr>
          <w:rFonts w:ascii="Arial" w:hAnsi="Arial" w:cs="Arial"/>
          <w:iCs/>
          <w:sz w:val="18"/>
          <w:szCs w:val="18"/>
        </w:rPr>
        <w:t xml:space="preserve">3. </w:t>
      </w:r>
      <w:r>
        <w:rPr>
          <w:rFonts w:ascii="Arial" w:hAnsi="Arial" w:cs="Arial"/>
          <w:iCs/>
          <w:sz w:val="18"/>
          <w:szCs w:val="18"/>
          <w:lang w:val="ru-RU"/>
        </w:rPr>
        <w:t>В</w:t>
      </w:r>
      <w:r>
        <w:rPr>
          <w:rFonts w:hint="default" w:ascii="Arial" w:hAnsi="Arial" w:cs="Arial"/>
          <w:iCs/>
          <w:sz w:val="18"/>
          <w:szCs w:val="18"/>
          <w:lang w:val="ru-RU"/>
        </w:rPr>
        <w:t xml:space="preserve"> подпункте «в»:</w:t>
      </w:r>
    </w:p>
    <w:p w14:paraId="24478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18"/>
          <w:szCs w:val="18"/>
          <w:lang w:val="ru-RU"/>
        </w:rPr>
      </w:pPr>
      <w:r>
        <w:rPr>
          <w:rFonts w:hint="default" w:ascii="Arial" w:hAnsi="Arial" w:cs="Arial"/>
          <w:iCs/>
          <w:sz w:val="18"/>
          <w:szCs w:val="18"/>
          <w:lang w:val="ru-RU"/>
        </w:rPr>
        <w:t>а) абзац седьмой изложить в следующей редакции:</w:t>
      </w:r>
    </w:p>
    <w:p w14:paraId="02F069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18"/>
          <w:szCs w:val="18"/>
          <w:lang w:val="ru-RU"/>
        </w:rPr>
      </w:pPr>
      <w:r>
        <w:rPr>
          <w:rFonts w:hint="default" w:ascii="Arial" w:hAnsi="Arial" w:cs="Arial"/>
          <w:iCs/>
          <w:sz w:val="18"/>
          <w:szCs w:val="18"/>
          <w:lang w:val="ru-RU"/>
        </w:rPr>
        <w:t>«акта об амнистии или акт помилования  в отношении осуждённых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её взыскания;»;</w:t>
      </w:r>
    </w:p>
    <w:p w14:paraId="0C7EC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18"/>
          <w:szCs w:val="18"/>
          <w:lang w:val="ru-RU"/>
        </w:rPr>
      </w:pPr>
      <w:r>
        <w:rPr>
          <w:rFonts w:hint="default" w:ascii="Arial" w:hAnsi="Arial" w:cs="Arial"/>
          <w:iCs/>
          <w:sz w:val="18"/>
          <w:szCs w:val="18"/>
          <w:lang w:val="ru-RU"/>
        </w:rPr>
        <w:t>б)  дополнить абзацем следующего содержания:</w:t>
      </w:r>
    </w:p>
    <w:p w14:paraId="7543EC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hint="default" w:ascii="Arial" w:hAnsi="Arial" w:cs="Arial"/>
          <w:iCs/>
          <w:sz w:val="18"/>
          <w:szCs w:val="18"/>
          <w:lang w:val="ru-RU"/>
        </w:rPr>
        <w:t>«документ, содержащий сведения из Единого федерального реестра сведений о банкротстве о завершении процедуры внесудебного банкротства гражданина».</w:t>
      </w:r>
    </w:p>
    <w:p w14:paraId="3C6BC545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sectPr>
      <w:headerReference r:id="rId5" w:type="default"/>
      <w:footerReference r:id="rId6" w:type="default"/>
      <w:pgSz w:w="11909" w:h="16834"/>
      <w:pgMar w:top="1134" w:right="567" w:bottom="1134" w:left="1276" w:header="720" w:footer="72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37636922"/>
      <w:docPartObj>
        <w:docPartGallery w:val="autotext"/>
      </w:docPartObj>
    </w:sdtPr>
    <w:sdtContent>
      <w:p w14:paraId="57010A99">
        <w:pPr>
          <w:pStyle w:val="2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21</w:t>
        </w:r>
        <w:r>
          <w:fldChar w:fldCharType="end"/>
        </w:r>
      </w:p>
    </w:sdtContent>
  </w:sdt>
  <w:p w14:paraId="6B8B1223">
    <w:pPr>
      <w:pStyle w:val="2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C6D2D">
    <w:pPr>
      <w:pStyle w:val="24"/>
      <w:jc w:val="center"/>
    </w:pPr>
  </w:p>
  <w:p w14:paraId="60795BE9">
    <w:pPr>
      <w:pStyle w:val="2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E9E1EF"/>
    <w:multiLevelType w:val="singleLevel"/>
    <w:tmpl w:val="81E9E1E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9DB7EAD"/>
    <w:multiLevelType w:val="singleLevel"/>
    <w:tmpl w:val="69DB7E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A4"/>
    <w:rsid w:val="00082952"/>
    <w:rsid w:val="000E0AAD"/>
    <w:rsid w:val="000F26AB"/>
    <w:rsid w:val="0012726B"/>
    <w:rsid w:val="001373DE"/>
    <w:rsid w:val="0014206B"/>
    <w:rsid w:val="00167D92"/>
    <w:rsid w:val="001C22A9"/>
    <w:rsid w:val="001E50AF"/>
    <w:rsid w:val="002012D5"/>
    <w:rsid w:val="00205B5A"/>
    <w:rsid w:val="00235170"/>
    <w:rsid w:val="00285380"/>
    <w:rsid w:val="00296305"/>
    <w:rsid w:val="002A4E01"/>
    <w:rsid w:val="002A5C63"/>
    <w:rsid w:val="00300A6D"/>
    <w:rsid w:val="00355C67"/>
    <w:rsid w:val="00383611"/>
    <w:rsid w:val="00416765"/>
    <w:rsid w:val="00432A6B"/>
    <w:rsid w:val="00441B52"/>
    <w:rsid w:val="004653F6"/>
    <w:rsid w:val="004A0D14"/>
    <w:rsid w:val="004F1665"/>
    <w:rsid w:val="004F5E0A"/>
    <w:rsid w:val="004F7D37"/>
    <w:rsid w:val="00504E6D"/>
    <w:rsid w:val="0053390F"/>
    <w:rsid w:val="005363D5"/>
    <w:rsid w:val="005616AA"/>
    <w:rsid w:val="005B2A4A"/>
    <w:rsid w:val="005D702B"/>
    <w:rsid w:val="006474B7"/>
    <w:rsid w:val="00673A71"/>
    <w:rsid w:val="006A7CF3"/>
    <w:rsid w:val="006B6ABA"/>
    <w:rsid w:val="0078413A"/>
    <w:rsid w:val="007D458E"/>
    <w:rsid w:val="007D79F7"/>
    <w:rsid w:val="007F3CE9"/>
    <w:rsid w:val="00805722"/>
    <w:rsid w:val="00843B8A"/>
    <w:rsid w:val="00843F97"/>
    <w:rsid w:val="00894D99"/>
    <w:rsid w:val="008E7901"/>
    <w:rsid w:val="008F31AC"/>
    <w:rsid w:val="009104D2"/>
    <w:rsid w:val="00913752"/>
    <w:rsid w:val="00925EE6"/>
    <w:rsid w:val="00931385"/>
    <w:rsid w:val="00952244"/>
    <w:rsid w:val="009735B2"/>
    <w:rsid w:val="00982D07"/>
    <w:rsid w:val="0099038A"/>
    <w:rsid w:val="009B716B"/>
    <w:rsid w:val="009D65C2"/>
    <w:rsid w:val="00A24703"/>
    <w:rsid w:val="00A37E15"/>
    <w:rsid w:val="00A73C0F"/>
    <w:rsid w:val="00A80979"/>
    <w:rsid w:val="00B43B89"/>
    <w:rsid w:val="00B52CFB"/>
    <w:rsid w:val="00B763F9"/>
    <w:rsid w:val="00BA1D5C"/>
    <w:rsid w:val="00BD5C49"/>
    <w:rsid w:val="00BF5589"/>
    <w:rsid w:val="00C360A4"/>
    <w:rsid w:val="00C4637A"/>
    <w:rsid w:val="00C578D1"/>
    <w:rsid w:val="00D65FE4"/>
    <w:rsid w:val="00DC37DF"/>
    <w:rsid w:val="00DD2A30"/>
    <w:rsid w:val="00DD7B96"/>
    <w:rsid w:val="00E27F06"/>
    <w:rsid w:val="00E34C9C"/>
    <w:rsid w:val="00E450D2"/>
    <w:rsid w:val="00E82CC9"/>
    <w:rsid w:val="00EE34A2"/>
    <w:rsid w:val="00F34D7E"/>
    <w:rsid w:val="00F3706D"/>
    <w:rsid w:val="00F61716"/>
    <w:rsid w:val="00F639F0"/>
    <w:rsid w:val="00F73FA4"/>
    <w:rsid w:val="00FB2AD1"/>
    <w:rsid w:val="00FB4321"/>
    <w:rsid w:val="00FE5BFF"/>
    <w:rsid w:val="00FE7C00"/>
    <w:rsid w:val="03E874AC"/>
    <w:rsid w:val="307B54A8"/>
    <w:rsid w:val="40C04ED8"/>
    <w:rsid w:val="41421546"/>
    <w:rsid w:val="57165833"/>
    <w:rsid w:val="7B71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nhideWhenUsed="0" w:uiPriority="0" w:semiHidden="0" w:name="heading 7"/>
    <w:lsdException w:qFormat="1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44"/>
    <w:qFormat/>
    <w:uiPriority w:val="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45"/>
    <w:unhideWhenUsed/>
    <w:qFormat/>
    <w:uiPriority w:val="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46"/>
    <w:qFormat/>
    <w:uiPriority w:val="0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5">
    <w:name w:val="heading 4"/>
    <w:basedOn w:val="1"/>
    <w:next w:val="1"/>
    <w:link w:val="47"/>
    <w:qFormat/>
    <w:uiPriority w:val="0"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6">
    <w:name w:val="heading 5"/>
    <w:basedOn w:val="1"/>
    <w:next w:val="1"/>
    <w:link w:val="35"/>
    <w:unhideWhenUsed/>
    <w:qFormat/>
    <w:uiPriority w:val="0"/>
    <w:pPr>
      <w:keepNext/>
      <w:spacing w:after="0" w:line="240" w:lineRule="auto"/>
      <w:jc w:val="center"/>
      <w:outlineLvl w:val="4"/>
    </w:pPr>
    <w:rPr>
      <w:rFonts w:ascii="Arial" w:hAnsi="Arial" w:eastAsia="Times New Roman" w:cs="Times New Roman"/>
      <w:b/>
      <w:sz w:val="40"/>
      <w:szCs w:val="20"/>
      <w:lang w:eastAsia="ru-RU"/>
    </w:rPr>
  </w:style>
  <w:style w:type="paragraph" w:styleId="7">
    <w:name w:val="heading 6"/>
    <w:basedOn w:val="1"/>
    <w:next w:val="1"/>
    <w:link w:val="61"/>
    <w:unhideWhenUsed/>
    <w:qFormat/>
    <w:uiPriority w:val="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4E79" w:themeColor="accent1" w:themeShade="80"/>
    </w:rPr>
  </w:style>
  <w:style w:type="paragraph" w:styleId="8">
    <w:name w:val="heading 7"/>
    <w:basedOn w:val="1"/>
    <w:next w:val="1"/>
    <w:link w:val="64"/>
    <w:qFormat/>
    <w:uiPriority w:val="0"/>
    <w:pPr>
      <w:keepNext/>
      <w:spacing w:after="0" w:line="240" w:lineRule="auto"/>
      <w:outlineLvl w:val="6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9">
    <w:name w:val="heading 8"/>
    <w:basedOn w:val="1"/>
    <w:next w:val="1"/>
    <w:link w:val="62"/>
    <w:unhideWhenUsed/>
    <w:qFormat/>
    <w:uiPriority w:val="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48"/>
    <w:qFormat/>
    <w:uiPriority w:val="0"/>
    <w:pPr>
      <w:spacing w:before="240" w:after="60" w:line="240" w:lineRule="auto"/>
      <w:outlineLvl w:val="8"/>
    </w:pPr>
    <w:rPr>
      <w:rFonts w:ascii="Arial" w:hAnsi="Arial" w:eastAsia="MS Mincho" w:cs="Arial"/>
      <w:lang w:eastAsia="ru-R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semiHidden/>
    <w:unhideWhenUsed/>
    <w:qFormat/>
    <w:uiPriority w:val="0"/>
    <w:rPr>
      <w:vertAlign w:val="superscript"/>
    </w:rPr>
  </w:style>
  <w:style w:type="character" w:styleId="14">
    <w:name w:val="annotation reference"/>
    <w:qFormat/>
    <w:uiPriority w:val="0"/>
    <w:rPr>
      <w:sz w:val="16"/>
      <w:szCs w:val="16"/>
    </w:rPr>
  </w:style>
  <w:style w:type="character" w:styleId="15">
    <w:name w:val="Hyperlink"/>
    <w:basedOn w:val="11"/>
    <w:unhideWhenUsed/>
    <w:qFormat/>
    <w:uiPriority w:val="99"/>
    <w:rPr>
      <w:color w:val="0000FF"/>
      <w:u w:val="single"/>
    </w:rPr>
  </w:style>
  <w:style w:type="character" w:styleId="16">
    <w:name w:val="page number"/>
    <w:basedOn w:val="11"/>
    <w:qFormat/>
    <w:uiPriority w:val="0"/>
  </w:style>
  <w:style w:type="paragraph" w:styleId="17">
    <w:name w:val="Balloon Text"/>
    <w:basedOn w:val="1"/>
    <w:link w:val="34"/>
    <w:unhideWhenUsed/>
    <w:qFormat/>
    <w:uiPriority w:val="99"/>
    <w:pPr>
      <w:spacing w:after="0" w:line="240" w:lineRule="auto"/>
      <w:jc w:val="both"/>
    </w:pPr>
    <w:rPr>
      <w:rFonts w:ascii="Segoe UI" w:hAnsi="Segoe UI" w:eastAsia="Arial" w:cs="Segoe UI"/>
      <w:sz w:val="18"/>
      <w:szCs w:val="18"/>
      <w:lang w:val="en-US" w:eastAsia="ru-RU"/>
    </w:rPr>
  </w:style>
  <w:style w:type="paragraph" w:styleId="18">
    <w:name w:val="Body Text 2"/>
    <w:basedOn w:val="1"/>
    <w:link w:val="54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19">
    <w:name w:val="Plain Text"/>
    <w:basedOn w:val="1"/>
    <w:link w:val="55"/>
    <w:qFormat/>
    <w:uiPriority w:val="0"/>
    <w:pPr>
      <w:widowControl w:val="0"/>
      <w:spacing w:after="0" w:line="240" w:lineRule="auto"/>
    </w:pPr>
    <w:rPr>
      <w:rFonts w:ascii="Courier New" w:hAnsi="Courier New" w:eastAsia="MS Mincho" w:cs="Times New Roman"/>
      <w:sz w:val="20"/>
      <w:szCs w:val="20"/>
      <w:lang w:eastAsia="ru-RU"/>
    </w:rPr>
  </w:style>
  <w:style w:type="paragraph" w:styleId="20">
    <w:name w:val="Body Text Indent 3"/>
    <w:basedOn w:val="1"/>
    <w:link w:val="63"/>
    <w:unhideWhenUsed/>
    <w:qFormat/>
    <w:uiPriority w:val="0"/>
    <w:pPr>
      <w:spacing w:after="120"/>
      <w:ind w:left="283"/>
    </w:pPr>
    <w:rPr>
      <w:sz w:val="16"/>
      <w:szCs w:val="16"/>
    </w:rPr>
  </w:style>
  <w:style w:type="paragraph" w:styleId="21">
    <w:name w:val="annotation text"/>
    <w:basedOn w:val="1"/>
    <w:link w:val="59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paragraph" w:styleId="22">
    <w:name w:val="annotation subject"/>
    <w:basedOn w:val="21"/>
    <w:next w:val="21"/>
    <w:link w:val="60"/>
    <w:qFormat/>
    <w:uiPriority w:val="0"/>
    <w:rPr>
      <w:b/>
      <w:bCs/>
    </w:rPr>
  </w:style>
  <w:style w:type="paragraph" w:styleId="23">
    <w:name w:val="Document Map"/>
    <w:basedOn w:val="1"/>
    <w:link w:val="51"/>
    <w:semiHidden/>
    <w:qFormat/>
    <w:uiPriority w:val="0"/>
    <w:pPr>
      <w:shd w:val="clear" w:color="auto" w:fill="000080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24">
    <w:name w:val="header"/>
    <w:basedOn w:val="1"/>
    <w:link w:val="3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Body Text"/>
    <w:basedOn w:val="1"/>
    <w:link w:val="43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26">
    <w:name w:val="Body Text Indent"/>
    <w:basedOn w:val="1"/>
    <w:link w:val="53"/>
    <w:qFormat/>
    <w:uiPriority w:val="0"/>
    <w:pPr>
      <w:spacing w:after="0" w:line="240" w:lineRule="auto"/>
      <w:ind w:firstLine="851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27">
    <w:name w:val="Title"/>
    <w:basedOn w:val="1"/>
    <w:link w:val="36"/>
    <w:qFormat/>
    <w:uiPriority w:val="1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28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0">
    <w:name w:val="Body Text Indent 2"/>
    <w:basedOn w:val="1"/>
    <w:link w:val="66"/>
    <w:qFormat/>
    <w:uiPriority w:val="0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table" w:styleId="31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2">
    <w:name w:val="Верхний колонтитул Знак"/>
    <w:basedOn w:val="11"/>
    <w:link w:val="24"/>
    <w:qFormat/>
    <w:uiPriority w:val="99"/>
  </w:style>
  <w:style w:type="character" w:customStyle="1" w:styleId="33">
    <w:name w:val="Нижний колонтитул Знак"/>
    <w:basedOn w:val="11"/>
    <w:link w:val="28"/>
    <w:qFormat/>
    <w:uiPriority w:val="99"/>
  </w:style>
  <w:style w:type="character" w:customStyle="1" w:styleId="34">
    <w:name w:val="Текст выноски Знак"/>
    <w:basedOn w:val="11"/>
    <w:link w:val="17"/>
    <w:qFormat/>
    <w:uiPriority w:val="99"/>
    <w:rPr>
      <w:rFonts w:ascii="Segoe UI" w:hAnsi="Segoe UI" w:eastAsia="Arial" w:cs="Segoe UI"/>
      <w:sz w:val="18"/>
      <w:szCs w:val="18"/>
      <w:lang w:val="en-US" w:eastAsia="ru-RU"/>
    </w:rPr>
  </w:style>
  <w:style w:type="character" w:customStyle="1" w:styleId="35">
    <w:name w:val="Заголовок 5 Знак"/>
    <w:basedOn w:val="11"/>
    <w:link w:val="6"/>
    <w:qFormat/>
    <w:uiPriority w:val="0"/>
    <w:rPr>
      <w:rFonts w:ascii="Arial" w:hAnsi="Arial" w:eastAsia="Times New Roman" w:cs="Times New Roman"/>
      <w:b/>
      <w:sz w:val="40"/>
      <w:szCs w:val="20"/>
      <w:lang w:eastAsia="ru-RU"/>
    </w:rPr>
  </w:style>
  <w:style w:type="character" w:customStyle="1" w:styleId="36">
    <w:name w:val="Заголовок Знак"/>
    <w:basedOn w:val="11"/>
    <w:link w:val="27"/>
    <w:qFormat/>
    <w:uiPriority w:val="1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customStyle="1" w:styleId="37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8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3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40">
    <w:name w:val="Style4"/>
    <w:basedOn w:val="1"/>
    <w:qFormat/>
    <w:uiPriority w:val="99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1">
    <w:name w:val="Font Style16"/>
    <w:basedOn w:val="11"/>
    <w:qFormat/>
    <w:uiPriority w:val="99"/>
    <w:rPr>
      <w:rFonts w:ascii="Times New Roman" w:hAnsi="Times New Roman" w:cs="Times New Roman"/>
      <w:sz w:val="22"/>
      <w:szCs w:val="22"/>
    </w:rPr>
  </w:style>
  <w:style w:type="paragraph" w:customStyle="1" w:styleId="42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43">
    <w:name w:val="Основной текст Знак"/>
    <w:basedOn w:val="11"/>
    <w:link w:val="25"/>
    <w:qFormat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customStyle="1" w:styleId="44">
    <w:name w:val="Заголовок 1 Знак"/>
    <w:basedOn w:val="11"/>
    <w:link w:val="2"/>
    <w:qFormat/>
    <w:uiPriority w:val="0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45">
    <w:name w:val="Заголовок 2 Знак"/>
    <w:basedOn w:val="11"/>
    <w:link w:val="3"/>
    <w:qFormat/>
    <w:uiPriority w:val="0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46">
    <w:name w:val="Заголовок 3 Знак"/>
    <w:basedOn w:val="11"/>
    <w:link w:val="4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47">
    <w:name w:val="Заголовок 4 Знак"/>
    <w:basedOn w:val="11"/>
    <w:link w:val="5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48">
    <w:name w:val="Заголовок 9 Знак"/>
    <w:basedOn w:val="11"/>
    <w:link w:val="10"/>
    <w:qFormat/>
    <w:uiPriority w:val="0"/>
    <w:rPr>
      <w:rFonts w:ascii="Arial" w:hAnsi="Arial" w:eastAsia="MS Mincho" w:cs="Arial"/>
      <w:lang w:eastAsia="ru-RU"/>
    </w:rPr>
  </w:style>
  <w:style w:type="paragraph" w:customStyle="1" w:styleId="49">
    <w:name w:val="_Style 37"/>
    <w:basedOn w:val="1"/>
    <w:next w:val="27"/>
    <w:link w:val="58"/>
    <w:qFormat/>
    <w:uiPriority w:val="0"/>
    <w:pPr>
      <w:spacing w:after="0" w:line="240" w:lineRule="auto"/>
      <w:jc w:val="center"/>
    </w:pPr>
    <w:rPr>
      <w:b/>
      <w:sz w:val="28"/>
      <w:lang w:eastAsia="ru-RU"/>
    </w:rPr>
  </w:style>
  <w:style w:type="table" w:customStyle="1" w:styleId="50">
    <w:name w:val="Сетка таблицы1"/>
    <w:basedOn w:val="12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1">
    <w:name w:val="Схема документа Знак"/>
    <w:basedOn w:val="11"/>
    <w:link w:val="23"/>
    <w:semiHidden/>
    <w:qFormat/>
    <w:uiPriority w:val="0"/>
    <w:rPr>
      <w:rFonts w:ascii="Tahoma" w:hAnsi="Tahoma" w:eastAsia="Times New Roman" w:cs="Tahoma"/>
      <w:sz w:val="20"/>
      <w:szCs w:val="20"/>
      <w:shd w:val="clear" w:color="auto" w:fill="000080"/>
      <w:lang w:eastAsia="ru-RU"/>
    </w:rPr>
  </w:style>
  <w:style w:type="paragraph" w:customStyle="1" w:styleId="52">
    <w:name w:val="ConsPlusTitle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53">
    <w:name w:val="Основной текст с отступом Знак"/>
    <w:basedOn w:val="11"/>
    <w:link w:val="26"/>
    <w:qFormat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4">
    <w:name w:val="Основной текст 2 Знак"/>
    <w:basedOn w:val="11"/>
    <w:link w:val="18"/>
    <w:qFormat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5">
    <w:name w:val="Текст Знак"/>
    <w:basedOn w:val="11"/>
    <w:link w:val="19"/>
    <w:qFormat/>
    <w:uiPriority w:val="0"/>
    <w:rPr>
      <w:rFonts w:ascii="Courier New" w:hAnsi="Courier New" w:eastAsia="MS Mincho" w:cs="Times New Roman"/>
      <w:sz w:val="20"/>
      <w:szCs w:val="20"/>
      <w:lang w:eastAsia="ru-RU"/>
    </w:rPr>
  </w:style>
  <w:style w:type="paragraph" w:customStyle="1" w:styleId="56">
    <w:name w:val="ConsNormal"/>
    <w:qFormat/>
    <w:uiPriority w:val="0"/>
    <w:pPr>
      <w:snapToGrid w:val="0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paragraph" w:customStyle="1" w:styleId="57">
    <w:name w:val="Знак Знак Знак Знак Знак Знак Знак Знак Знак"/>
    <w:basedOn w:val="1"/>
    <w:qFormat/>
    <w:uiPriority w:val="0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character" w:customStyle="1" w:styleId="58">
    <w:name w:val="Название Знак"/>
    <w:link w:val="49"/>
    <w:qFormat/>
    <w:locked/>
    <w:uiPriority w:val="0"/>
    <w:rPr>
      <w:b/>
      <w:sz w:val="28"/>
      <w:lang w:val="ru-RU" w:eastAsia="ru-RU" w:bidi="ar-SA"/>
    </w:rPr>
  </w:style>
  <w:style w:type="character" w:customStyle="1" w:styleId="59">
    <w:name w:val="Текст примечания Знак"/>
    <w:basedOn w:val="11"/>
    <w:link w:val="21"/>
    <w:qFormat/>
    <w:uiPriority w:val="0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60">
    <w:name w:val="Тема примечания Знак"/>
    <w:basedOn w:val="59"/>
    <w:link w:val="22"/>
    <w:qFormat/>
    <w:uiPriority w:val="0"/>
    <w:rPr>
      <w:rFonts w:ascii="Times New Roman" w:hAnsi="Times New Roman" w:eastAsia="Times New Roman" w:cs="Times New Roman"/>
      <w:b/>
      <w:bCs/>
      <w:sz w:val="20"/>
      <w:szCs w:val="20"/>
      <w:lang w:val="zh-CN" w:eastAsia="zh-CN"/>
    </w:rPr>
  </w:style>
  <w:style w:type="character" w:customStyle="1" w:styleId="61">
    <w:name w:val="Заголовок 6 Знак"/>
    <w:basedOn w:val="11"/>
    <w:link w:val="7"/>
    <w:qFormat/>
    <w:uiPriority w:val="0"/>
    <w:rPr>
      <w:rFonts w:asciiTheme="majorHAnsi" w:hAnsiTheme="majorHAnsi" w:eastAsiaTheme="majorEastAsia" w:cstheme="majorBidi"/>
      <w:color w:val="1F4E79" w:themeColor="accent1" w:themeShade="80"/>
    </w:rPr>
  </w:style>
  <w:style w:type="character" w:customStyle="1" w:styleId="62">
    <w:name w:val="Заголовок 8 Знак"/>
    <w:basedOn w:val="11"/>
    <w:link w:val="9"/>
    <w:qFormat/>
    <w:uiPriority w:val="0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63">
    <w:name w:val="Основной текст с отступом 3 Знак"/>
    <w:basedOn w:val="11"/>
    <w:link w:val="20"/>
    <w:qFormat/>
    <w:uiPriority w:val="0"/>
    <w:rPr>
      <w:sz w:val="16"/>
      <w:szCs w:val="16"/>
    </w:rPr>
  </w:style>
  <w:style w:type="character" w:customStyle="1" w:styleId="64">
    <w:name w:val="Заголовок 7 Знак"/>
    <w:basedOn w:val="11"/>
    <w:link w:val="8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5">
    <w:name w:val="_Style 63"/>
    <w:basedOn w:val="1"/>
    <w:next w:val="2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66">
    <w:name w:val="Основной текст с отступом 2 Знак"/>
    <w:basedOn w:val="11"/>
    <w:link w:val="30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7">
    <w:name w:val="Знак1"/>
    <w:basedOn w:val="1"/>
    <w:qFormat/>
    <w:uiPriority w:val="0"/>
    <w:pPr>
      <w:widowControl w:val="0"/>
      <w:adjustRightInd w:val="0"/>
      <w:spacing w:line="240" w:lineRule="exact"/>
      <w:jc w:val="right"/>
    </w:pPr>
    <w:rPr>
      <w:rFonts w:ascii="Times New Roman" w:hAnsi="Times New Roman" w:eastAsia="Times New Roman" w:cs="Times New Roman"/>
      <w:sz w:val="20"/>
      <w:szCs w:val="20"/>
      <w:lang w:val="en-GB"/>
    </w:rPr>
  </w:style>
  <w:style w:type="paragraph" w:customStyle="1" w:styleId="68">
    <w:name w:val="ConsPlusNonformat"/>
    <w:qFormat/>
    <w:uiPriority w:val="0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69">
    <w:name w:val="Знак Знак"/>
    <w:basedOn w:val="1"/>
    <w:qFormat/>
    <w:uiPriority w:val="0"/>
    <w:pPr>
      <w:spacing w:line="240" w:lineRule="exact"/>
      <w:ind w:firstLine="567"/>
      <w:jc w:val="both"/>
    </w:pPr>
    <w:rPr>
      <w:rFonts w:ascii="Verdana" w:hAnsi="Verdana" w:eastAsia="Times New Roman" w:cs="Times New Roman"/>
      <w:sz w:val="28"/>
      <w:szCs w:val="24"/>
      <w:lang w:val="en-US"/>
    </w:rPr>
  </w:style>
  <w:style w:type="character" w:customStyle="1" w:styleId="70">
    <w:name w:val="Гипертекстовая ссылка"/>
    <w:qFormat/>
    <w:uiPriority w:val="99"/>
    <w:rPr>
      <w:color w:val="106BBE"/>
    </w:rPr>
  </w:style>
  <w:style w:type="character" w:customStyle="1" w:styleId="71">
    <w:name w:val="Сравнение редакций. Добавленный фрагмент"/>
    <w:qFormat/>
    <w:uiPriority w:val="99"/>
    <w:rPr>
      <w:color w:val="000000"/>
      <w:shd w:val="clear" w:color="auto" w:fill="C1D7FF"/>
    </w:rPr>
  </w:style>
  <w:style w:type="paragraph" w:customStyle="1" w:styleId="72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4"/>
      <w:szCs w:val="24"/>
      <w:lang w:eastAsia="ru-RU"/>
    </w:rPr>
  </w:style>
  <w:style w:type="paragraph" w:customStyle="1" w:styleId="73">
    <w:name w:val="Основной текст с отступом 21"/>
    <w:basedOn w:val="1"/>
    <w:qFormat/>
    <w:uiPriority w:val="0"/>
    <w:pPr>
      <w:spacing w:after="0" w:line="240" w:lineRule="auto"/>
      <w:ind w:firstLine="851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F1EF4-CB73-469B-BED0-B193F07AD8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3922</Words>
  <Characters>22361</Characters>
  <Lines>186</Lines>
  <Paragraphs>52</Paragraphs>
  <TotalTime>3</TotalTime>
  <ScaleCrop>false</ScaleCrop>
  <LinksUpToDate>false</LinksUpToDate>
  <CharactersWithSpaces>26231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2024-01-29T07:14:00Z</dcterms:created>
  <dc:creator>Admin</dc:creator>
  <cp:lastModifiedBy>Novomonoshkino</cp:lastModifiedBy>
  <cp:lastPrinted>2024-10-25T02:11:00Z</cp:lastPrinted>
  <dcterms:modified xsi:type="dcterms:W3CDTF">2025-03-27T07:50:02Z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916479071C80451D85DF2FC864DC74CE_12</vt:lpwstr>
  </property>
</Properties>
</file>