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29" w:rsidRDefault="006E5829" w:rsidP="002E18DD">
      <w:pPr>
        <w:suppressAutoHyphens/>
        <w:spacing w:after="0" w:line="240" w:lineRule="auto"/>
        <w:jc w:val="both"/>
        <w:rPr>
          <w:sz w:val="26"/>
          <w:szCs w:val="26"/>
        </w:rPr>
      </w:pPr>
    </w:p>
    <w:p w:rsidR="006E5829" w:rsidRDefault="006E5829" w:rsidP="002E18DD">
      <w:pPr>
        <w:suppressAutoHyphens/>
        <w:spacing w:after="0" w:line="240" w:lineRule="auto"/>
        <w:jc w:val="both"/>
        <w:rPr>
          <w:sz w:val="26"/>
          <w:szCs w:val="26"/>
        </w:rPr>
      </w:pPr>
    </w:p>
    <w:p w:rsidR="006E5829" w:rsidRDefault="006E5829" w:rsidP="002E18DD">
      <w:pPr>
        <w:pStyle w:val="a8"/>
        <w:suppressAutoHyphens/>
        <w:jc w:val="both"/>
      </w:pPr>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6E5829" w:rsidRDefault="006E5829" w:rsidP="002E18DD">
      <w:pPr>
        <w:pStyle w:val="a8"/>
        <w:suppressAutoHyphens/>
        <w:jc w:val="both"/>
      </w:pPr>
    </w:p>
    <w:p w:rsidR="006E5829" w:rsidRDefault="006E5829" w:rsidP="002E18DD">
      <w:pPr>
        <w:pStyle w:val="a8"/>
        <w:suppressAutoHyphens/>
        <w:jc w:val="both"/>
        <w:rPr>
          <w:sz w:val="26"/>
        </w:rPr>
      </w:pPr>
    </w:p>
    <w:p w:rsidR="006E5829" w:rsidRDefault="006E5829" w:rsidP="002E18DD">
      <w:pPr>
        <w:pStyle w:val="a8"/>
        <w:suppressAutoHyphens/>
        <w:rPr>
          <w:sz w:val="26"/>
        </w:rPr>
      </w:pPr>
      <w:r>
        <w:rPr>
          <w:sz w:val="26"/>
        </w:rPr>
        <w:t xml:space="preserve">АДМИНИСТРАЦИЯ </w:t>
      </w:r>
      <w:r w:rsidR="002E18DD">
        <w:rPr>
          <w:sz w:val="26"/>
        </w:rPr>
        <w:t>ГОЛУХИНСКОГО</w:t>
      </w:r>
      <w:r>
        <w:rPr>
          <w:sz w:val="26"/>
        </w:rPr>
        <w:t xml:space="preserve"> СЕЛЬСОВЕТА</w:t>
      </w:r>
    </w:p>
    <w:p w:rsidR="006E5829" w:rsidRPr="00FB18F3" w:rsidRDefault="006E5829" w:rsidP="002E18DD">
      <w:pPr>
        <w:pStyle w:val="a8"/>
        <w:suppressAutoHyphens/>
        <w:rPr>
          <w:sz w:val="26"/>
        </w:rPr>
      </w:pPr>
      <w:r>
        <w:rPr>
          <w:sz w:val="26"/>
        </w:rPr>
        <w:t>ЗАРИНСКОГО РАЙОНА АЛТАЙСКОГО КРАЯ</w:t>
      </w:r>
    </w:p>
    <w:p w:rsidR="006E5829" w:rsidRDefault="006E5829" w:rsidP="002E18DD">
      <w:pPr>
        <w:pStyle w:val="1"/>
        <w:suppressAutoHyphens/>
        <w:jc w:val="both"/>
        <w:rPr>
          <w:rFonts w:ascii="Arial" w:hAnsi="Arial"/>
        </w:rPr>
      </w:pPr>
    </w:p>
    <w:p w:rsidR="006E5829" w:rsidRPr="002E3072" w:rsidRDefault="006E5829" w:rsidP="002E18DD">
      <w:pPr>
        <w:pStyle w:val="1"/>
        <w:suppressAutoHyphens/>
        <w:rPr>
          <w:rFonts w:ascii="Arial" w:hAnsi="Arial"/>
          <w:sz w:val="20"/>
        </w:rPr>
      </w:pPr>
      <w:r>
        <w:rPr>
          <w:rFonts w:ascii="Arial" w:hAnsi="Arial"/>
        </w:rPr>
        <w:t>ПОСТАНОВ</w:t>
      </w:r>
      <w:r w:rsidR="002E18DD">
        <w:rPr>
          <w:rFonts w:ascii="Arial" w:hAnsi="Arial"/>
        </w:rPr>
        <w:t>ЛЕНИЕ</w:t>
      </w:r>
    </w:p>
    <w:p w:rsidR="006E5829" w:rsidRDefault="006E5829" w:rsidP="002E18DD">
      <w:pPr>
        <w:suppressAutoHyphens/>
        <w:spacing w:after="0" w:line="240" w:lineRule="auto"/>
        <w:jc w:val="both"/>
        <w:rPr>
          <w:rFonts w:ascii="Arial" w:hAnsi="Arial"/>
        </w:rPr>
      </w:pPr>
    </w:p>
    <w:p w:rsidR="006E5829" w:rsidRPr="00A018C9" w:rsidRDefault="00A25FB6" w:rsidP="002E18DD">
      <w:pPr>
        <w:suppressAutoHyphens/>
        <w:spacing w:after="0" w:line="240" w:lineRule="auto"/>
        <w:jc w:val="both"/>
        <w:rPr>
          <w:rFonts w:cs="Times New Roman"/>
        </w:rPr>
      </w:pPr>
      <w:proofErr w:type="gramStart"/>
      <w:r>
        <w:rPr>
          <w:rFonts w:cs="Times New Roman"/>
        </w:rPr>
        <w:t>28</w:t>
      </w:r>
      <w:r w:rsidR="006E5829" w:rsidRPr="00A018C9">
        <w:rPr>
          <w:rFonts w:cs="Times New Roman"/>
        </w:rPr>
        <w:t>.0</w:t>
      </w:r>
      <w:r>
        <w:rPr>
          <w:rFonts w:cs="Times New Roman"/>
        </w:rPr>
        <w:t>6</w:t>
      </w:r>
      <w:r w:rsidR="006E5829" w:rsidRPr="00A018C9">
        <w:rPr>
          <w:rFonts w:cs="Times New Roman"/>
        </w:rPr>
        <w:t>.20</w:t>
      </w:r>
      <w:r w:rsidR="006E5829">
        <w:rPr>
          <w:rFonts w:cs="Times New Roman"/>
        </w:rPr>
        <w:t>21</w:t>
      </w:r>
      <w:r w:rsidR="002017D5">
        <w:rPr>
          <w:rFonts w:cs="Times New Roman"/>
        </w:rPr>
        <w:t xml:space="preserve">  </w:t>
      </w:r>
      <w:r w:rsidR="002017D5">
        <w:rPr>
          <w:rFonts w:cs="Times New Roman"/>
        </w:rPr>
        <w:tab/>
      </w:r>
      <w:proofErr w:type="gramEnd"/>
      <w:r w:rsidR="002017D5">
        <w:rPr>
          <w:rFonts w:cs="Times New Roman"/>
        </w:rPr>
        <w:tab/>
      </w:r>
      <w:r w:rsidR="002017D5">
        <w:rPr>
          <w:rFonts w:cs="Times New Roman"/>
        </w:rPr>
        <w:tab/>
      </w:r>
      <w:r w:rsidR="002017D5">
        <w:rPr>
          <w:rFonts w:cs="Times New Roman"/>
        </w:rPr>
        <w:tab/>
      </w:r>
      <w:r w:rsidR="002017D5">
        <w:rPr>
          <w:rFonts w:cs="Times New Roman"/>
        </w:rPr>
        <w:tab/>
      </w:r>
      <w:r w:rsidR="002E18DD">
        <w:rPr>
          <w:rFonts w:cs="Times New Roman"/>
        </w:rPr>
        <w:tab/>
      </w:r>
      <w:r w:rsidR="002E18DD">
        <w:rPr>
          <w:rFonts w:cs="Times New Roman"/>
        </w:rPr>
        <w:tab/>
      </w:r>
      <w:r w:rsidR="002017D5">
        <w:rPr>
          <w:rFonts w:cs="Times New Roman"/>
        </w:rPr>
        <w:tab/>
      </w:r>
      <w:r w:rsidR="002017D5">
        <w:rPr>
          <w:rFonts w:cs="Times New Roman"/>
        </w:rPr>
        <w:tab/>
      </w:r>
      <w:r w:rsidR="002017D5">
        <w:rPr>
          <w:rFonts w:cs="Times New Roman"/>
        </w:rPr>
        <w:tab/>
      </w:r>
      <w:r w:rsidR="002017D5">
        <w:rPr>
          <w:rFonts w:cs="Times New Roman"/>
        </w:rPr>
        <w:tab/>
      </w:r>
      <w:r w:rsidR="002017D5">
        <w:rPr>
          <w:rFonts w:cs="Times New Roman"/>
        </w:rPr>
        <w:tab/>
      </w:r>
      <w:r w:rsidR="006E5829" w:rsidRPr="00A018C9">
        <w:rPr>
          <w:rFonts w:cs="Times New Roman"/>
        </w:rPr>
        <w:t>№</w:t>
      </w:r>
      <w:r w:rsidR="002E18DD">
        <w:rPr>
          <w:rFonts w:cs="Times New Roman"/>
        </w:rPr>
        <w:t xml:space="preserve"> </w:t>
      </w:r>
      <w:r>
        <w:rPr>
          <w:rFonts w:cs="Times New Roman"/>
        </w:rPr>
        <w:t>26</w:t>
      </w:r>
    </w:p>
    <w:p w:rsidR="006E5829" w:rsidRDefault="00215301" w:rsidP="002E18DD">
      <w:pPr>
        <w:suppressAutoHyphens/>
        <w:spacing w:after="0" w:line="240" w:lineRule="auto"/>
        <w:jc w:val="center"/>
        <w:rPr>
          <w:rFonts w:cs="Times New Roman"/>
        </w:rPr>
      </w:pPr>
      <w:r>
        <w:rPr>
          <w:rFonts w:cs="Times New Roman"/>
        </w:rPr>
        <w:t>ст. Голуха</w:t>
      </w:r>
    </w:p>
    <w:p w:rsidR="002041F3" w:rsidRPr="002041F3" w:rsidRDefault="006E5829" w:rsidP="002E18DD">
      <w:pPr>
        <w:pStyle w:val="a5"/>
        <w:shd w:val="clear" w:color="auto" w:fill="auto"/>
        <w:suppressAutoHyphens/>
        <w:spacing w:after="0" w:line="240" w:lineRule="auto"/>
        <w:jc w:val="both"/>
        <w:rPr>
          <w:sz w:val="26"/>
          <w:szCs w:val="26"/>
        </w:rPr>
      </w:pPr>
      <w:r>
        <w:rPr>
          <w:sz w:val="26"/>
          <w:szCs w:val="26"/>
        </w:rPr>
        <w:tab/>
      </w:r>
    </w:p>
    <w:p w:rsidR="00C359B7" w:rsidRPr="002E18DD" w:rsidRDefault="00C359B7" w:rsidP="002E18DD">
      <w:pPr>
        <w:suppressAutoHyphens/>
        <w:spacing w:after="0" w:line="240" w:lineRule="auto"/>
        <w:ind w:right="4820"/>
        <w:jc w:val="both"/>
        <w:rPr>
          <w:rFonts w:eastAsia="Times New Roman" w:cs="Times New Roman"/>
          <w:color w:val="000000"/>
          <w:sz w:val="28"/>
          <w:szCs w:val="28"/>
          <w:lang w:eastAsia="ru-RU"/>
        </w:rPr>
      </w:pPr>
      <w:r w:rsidRPr="002E18DD">
        <w:rPr>
          <w:rFonts w:eastAsia="Times New Roman" w:cs="Times New Roman"/>
          <w:bCs/>
          <w:color w:val="000000"/>
          <w:sz w:val="28"/>
          <w:szCs w:val="28"/>
          <w:lang w:eastAsia="ru-RU"/>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w:t>
      </w:r>
      <w:r w:rsidR="002E18DD" w:rsidRPr="002E18DD">
        <w:rPr>
          <w:rFonts w:eastAsia="Times New Roman" w:cs="Times New Roman"/>
          <w:bCs/>
          <w:color w:val="000000"/>
          <w:sz w:val="28"/>
          <w:szCs w:val="28"/>
          <w:lang w:eastAsia="ru-RU"/>
        </w:rPr>
        <w:t xml:space="preserve"> </w:t>
      </w:r>
      <w:r w:rsidRPr="002E18DD">
        <w:rPr>
          <w:rFonts w:eastAsia="Times New Roman" w:cs="Times New Roman"/>
          <w:bCs/>
          <w:color w:val="000000"/>
          <w:sz w:val="28"/>
          <w:szCs w:val="28"/>
          <w:lang w:eastAsia="ru-RU"/>
        </w:rPr>
        <w:t>нормативных правовых актов муниципального</w:t>
      </w:r>
      <w:r w:rsidR="002E18DD" w:rsidRPr="002E18DD">
        <w:rPr>
          <w:rFonts w:eastAsia="Times New Roman" w:cs="Times New Roman"/>
          <w:bCs/>
          <w:color w:val="000000"/>
          <w:sz w:val="28"/>
          <w:szCs w:val="28"/>
          <w:lang w:eastAsia="ru-RU"/>
        </w:rPr>
        <w:t xml:space="preserve"> </w:t>
      </w:r>
      <w:r w:rsidRPr="002E18DD">
        <w:rPr>
          <w:rFonts w:eastAsia="Times New Roman" w:cs="Times New Roman"/>
          <w:bCs/>
          <w:color w:val="000000"/>
          <w:sz w:val="28"/>
          <w:szCs w:val="28"/>
          <w:lang w:eastAsia="ru-RU"/>
        </w:rPr>
        <w:t xml:space="preserve">образования </w:t>
      </w:r>
      <w:r w:rsidR="002E18DD" w:rsidRPr="002E18DD">
        <w:rPr>
          <w:rFonts w:eastAsia="Times New Roman" w:cs="Times New Roman"/>
          <w:bCs/>
          <w:color w:val="000000"/>
          <w:sz w:val="28"/>
          <w:szCs w:val="28"/>
          <w:lang w:eastAsia="ru-RU"/>
        </w:rPr>
        <w:t>Голухинский</w:t>
      </w:r>
      <w:r w:rsidRPr="002E18DD">
        <w:rPr>
          <w:rFonts w:eastAsia="Times New Roman" w:cs="Times New Roman"/>
          <w:bCs/>
          <w:color w:val="000000"/>
          <w:sz w:val="28"/>
          <w:szCs w:val="28"/>
          <w:lang w:eastAsia="ru-RU"/>
        </w:rPr>
        <w:t xml:space="preserve"> сельсовет Заринского района о местных налогах и сборах</w:t>
      </w:r>
    </w:p>
    <w:p w:rsidR="00C359B7" w:rsidRPr="002E18DD" w:rsidRDefault="00C359B7" w:rsidP="002E18DD">
      <w:pPr>
        <w:suppressAutoHyphens/>
        <w:spacing w:after="0" w:line="240" w:lineRule="auto"/>
        <w:jc w:val="both"/>
        <w:rPr>
          <w:rFonts w:ascii="Arial" w:eastAsia="Times New Roman" w:hAnsi="Arial" w:cs="Arial"/>
          <w:color w:val="000000"/>
          <w:sz w:val="28"/>
          <w:szCs w:val="28"/>
          <w:lang w:eastAsia="ru-RU"/>
        </w:rPr>
      </w:pPr>
    </w:p>
    <w:p w:rsidR="00C359B7" w:rsidRPr="002E18DD" w:rsidRDefault="00C359B7" w:rsidP="002E18DD">
      <w:pPr>
        <w:suppressAutoHyphens/>
        <w:spacing w:after="0" w:line="240" w:lineRule="auto"/>
        <w:ind w:firstLine="709"/>
        <w:jc w:val="both"/>
        <w:rPr>
          <w:rFonts w:eastAsia="Times New Roman" w:cs="Times New Roman"/>
          <w:color w:val="000000"/>
          <w:sz w:val="28"/>
          <w:szCs w:val="28"/>
          <w:lang w:eastAsia="ru-RU"/>
        </w:rPr>
      </w:pPr>
      <w:r w:rsidRPr="002E18DD">
        <w:rPr>
          <w:rFonts w:eastAsia="Times New Roman" w:cs="Times New Roman"/>
          <w:color w:val="000000"/>
          <w:sz w:val="28"/>
          <w:szCs w:val="28"/>
          <w:lang w:eastAsia="ru-RU"/>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w:t>
      </w:r>
      <w:r w:rsidR="002E18DD">
        <w:rPr>
          <w:rFonts w:eastAsia="Times New Roman" w:cs="Times New Roman"/>
          <w:color w:val="000000"/>
          <w:sz w:val="28"/>
          <w:szCs w:val="28"/>
          <w:lang w:eastAsia="ru-RU"/>
        </w:rPr>
        <w:t>А</w:t>
      </w:r>
      <w:r w:rsidRPr="002E18DD">
        <w:rPr>
          <w:rFonts w:eastAsia="Times New Roman" w:cs="Times New Roman"/>
          <w:color w:val="000000"/>
          <w:sz w:val="28"/>
          <w:szCs w:val="28"/>
          <w:lang w:eastAsia="ru-RU"/>
        </w:rPr>
        <w:t xml:space="preserve">дминистрация </w:t>
      </w:r>
      <w:r w:rsidR="002E18DD">
        <w:rPr>
          <w:rFonts w:eastAsia="Times New Roman" w:cs="Times New Roman"/>
          <w:color w:val="000000"/>
          <w:sz w:val="28"/>
          <w:szCs w:val="28"/>
          <w:lang w:eastAsia="ru-RU"/>
        </w:rPr>
        <w:t>Голухинского</w:t>
      </w:r>
      <w:r w:rsidRPr="002E18DD">
        <w:rPr>
          <w:rFonts w:eastAsia="Times New Roman" w:cs="Times New Roman"/>
          <w:color w:val="000000"/>
          <w:sz w:val="28"/>
          <w:szCs w:val="28"/>
          <w:lang w:eastAsia="ru-RU"/>
        </w:rPr>
        <w:t xml:space="preserve"> сельсовета Заринского района Алтайского края</w:t>
      </w:r>
    </w:p>
    <w:p w:rsidR="00C359B7" w:rsidRPr="002E18DD" w:rsidRDefault="00C359B7" w:rsidP="002E18DD">
      <w:pPr>
        <w:suppressAutoHyphens/>
        <w:spacing w:after="0" w:line="240" w:lineRule="auto"/>
        <w:ind w:firstLine="709"/>
        <w:jc w:val="both"/>
        <w:rPr>
          <w:rFonts w:ascii="Arial" w:eastAsia="Times New Roman" w:hAnsi="Arial" w:cs="Arial"/>
          <w:color w:val="000000"/>
          <w:sz w:val="28"/>
          <w:szCs w:val="28"/>
          <w:lang w:eastAsia="ru-RU"/>
        </w:rPr>
      </w:pPr>
    </w:p>
    <w:p w:rsidR="00C359B7" w:rsidRPr="002E18DD" w:rsidRDefault="00C359B7" w:rsidP="002E18DD">
      <w:pPr>
        <w:suppressAutoHyphens/>
        <w:spacing w:after="0" w:line="240" w:lineRule="auto"/>
        <w:ind w:firstLine="709"/>
        <w:jc w:val="center"/>
        <w:rPr>
          <w:sz w:val="28"/>
          <w:szCs w:val="28"/>
        </w:rPr>
      </w:pPr>
      <w:r w:rsidRPr="002E18DD">
        <w:rPr>
          <w:sz w:val="28"/>
          <w:szCs w:val="28"/>
        </w:rPr>
        <w:t>ПОСТАНОВЛЯЕТ:</w:t>
      </w:r>
    </w:p>
    <w:p w:rsidR="00C359B7" w:rsidRPr="002E18DD" w:rsidRDefault="00C359B7" w:rsidP="002E18DD">
      <w:pPr>
        <w:suppressAutoHyphens/>
        <w:spacing w:after="0" w:line="240" w:lineRule="auto"/>
        <w:ind w:firstLine="709"/>
        <w:jc w:val="both"/>
        <w:rPr>
          <w:rFonts w:ascii="Arial" w:eastAsia="Times New Roman" w:hAnsi="Arial" w:cs="Arial"/>
          <w:color w:val="000000"/>
          <w:sz w:val="28"/>
          <w:szCs w:val="28"/>
          <w:lang w:eastAsia="ru-RU"/>
        </w:rPr>
      </w:pPr>
    </w:p>
    <w:p w:rsidR="00C359B7" w:rsidRPr="002E18DD" w:rsidRDefault="00C359B7" w:rsidP="002E18DD">
      <w:pPr>
        <w:suppressAutoHyphens/>
        <w:spacing w:after="0" w:line="240" w:lineRule="auto"/>
        <w:ind w:firstLine="709"/>
        <w:jc w:val="both"/>
        <w:rPr>
          <w:rFonts w:eastAsia="Times New Roman" w:cs="Times New Roman"/>
          <w:color w:val="000000"/>
          <w:sz w:val="28"/>
          <w:szCs w:val="28"/>
          <w:lang w:eastAsia="ru-RU"/>
        </w:rPr>
      </w:pPr>
      <w:r w:rsidRPr="002E18DD">
        <w:rPr>
          <w:rFonts w:eastAsia="Times New Roman" w:cs="Times New Roman"/>
          <w:color w:val="000000"/>
          <w:sz w:val="28"/>
          <w:szCs w:val="28"/>
          <w:lang w:eastAsia="ru-RU"/>
        </w:rPr>
        <w:t>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C359B7" w:rsidRPr="002E18DD" w:rsidRDefault="00C359B7" w:rsidP="002E18DD">
      <w:pPr>
        <w:suppressAutoHyphens/>
        <w:spacing w:after="0" w:line="240" w:lineRule="auto"/>
        <w:ind w:firstLine="709"/>
        <w:jc w:val="both"/>
        <w:rPr>
          <w:rFonts w:cs="Times New Roman"/>
          <w:sz w:val="28"/>
          <w:szCs w:val="28"/>
        </w:rPr>
      </w:pPr>
      <w:r w:rsidRPr="002E18DD">
        <w:rPr>
          <w:rFonts w:eastAsia="Times New Roman" w:cs="Times New Roman"/>
          <w:color w:val="000000"/>
          <w:sz w:val="28"/>
          <w:szCs w:val="28"/>
          <w:lang w:eastAsia="ru-RU"/>
        </w:rPr>
        <w:t xml:space="preserve">2. </w:t>
      </w:r>
      <w:r w:rsidRPr="002E18DD">
        <w:rPr>
          <w:rFonts w:cs="Times New Roman"/>
          <w:sz w:val="28"/>
          <w:szCs w:val="28"/>
        </w:rPr>
        <w:t xml:space="preserve">Настоящее постановление подлежит размещению на официальном сайте Администрации </w:t>
      </w:r>
      <w:r w:rsidR="002E18DD">
        <w:rPr>
          <w:rFonts w:cs="Times New Roman"/>
          <w:sz w:val="28"/>
          <w:szCs w:val="28"/>
        </w:rPr>
        <w:t>Голухинского</w:t>
      </w:r>
      <w:r w:rsidRPr="002E18DD">
        <w:rPr>
          <w:rFonts w:cs="Times New Roman"/>
          <w:sz w:val="28"/>
          <w:szCs w:val="28"/>
        </w:rPr>
        <w:t xml:space="preserve"> сельсовета Заринского района Алтайского края.</w:t>
      </w:r>
    </w:p>
    <w:p w:rsidR="00C359B7" w:rsidRPr="002E18DD" w:rsidRDefault="00C359B7" w:rsidP="002E18DD">
      <w:pPr>
        <w:suppressAutoHyphens/>
        <w:spacing w:after="0" w:line="240" w:lineRule="auto"/>
        <w:ind w:firstLine="709"/>
        <w:jc w:val="both"/>
        <w:rPr>
          <w:rFonts w:eastAsia="Times New Roman" w:cs="Times New Roman"/>
          <w:color w:val="000000"/>
          <w:sz w:val="28"/>
          <w:szCs w:val="28"/>
          <w:lang w:eastAsia="ru-RU"/>
        </w:rPr>
      </w:pPr>
      <w:r w:rsidRPr="002E18DD">
        <w:rPr>
          <w:rFonts w:eastAsia="Times New Roman" w:cs="Times New Roman"/>
          <w:color w:val="000000"/>
          <w:sz w:val="28"/>
          <w:szCs w:val="28"/>
          <w:lang w:eastAsia="ru-RU"/>
        </w:rPr>
        <w:t>3. Постановление вступает в силу с момента официального опубликования.</w:t>
      </w:r>
    </w:p>
    <w:p w:rsidR="00C359B7" w:rsidRPr="002E18DD" w:rsidRDefault="00C359B7" w:rsidP="002E18DD">
      <w:pPr>
        <w:suppressAutoHyphens/>
        <w:spacing w:after="0" w:line="240" w:lineRule="auto"/>
        <w:ind w:firstLine="709"/>
        <w:jc w:val="both"/>
        <w:rPr>
          <w:rFonts w:eastAsia="Times New Roman" w:cs="Times New Roman"/>
          <w:color w:val="000000"/>
          <w:sz w:val="28"/>
          <w:szCs w:val="28"/>
          <w:lang w:eastAsia="ru-RU"/>
        </w:rPr>
      </w:pPr>
      <w:r w:rsidRPr="002E18DD">
        <w:rPr>
          <w:rFonts w:eastAsia="Times New Roman" w:cs="Times New Roman"/>
          <w:color w:val="000000"/>
          <w:sz w:val="28"/>
          <w:szCs w:val="28"/>
          <w:lang w:eastAsia="ru-RU"/>
        </w:rPr>
        <w:t>4. Контроль исполнения настоящего постановления оставляю за собой.</w:t>
      </w:r>
    </w:p>
    <w:p w:rsidR="00C359B7" w:rsidRPr="002E18DD" w:rsidRDefault="00C359B7" w:rsidP="002E18DD">
      <w:pPr>
        <w:suppressAutoHyphens/>
        <w:spacing w:after="0" w:line="240" w:lineRule="auto"/>
        <w:ind w:firstLine="709"/>
        <w:jc w:val="both"/>
        <w:rPr>
          <w:rFonts w:eastAsia="Times New Roman" w:cs="Times New Roman"/>
          <w:color w:val="000000"/>
          <w:sz w:val="28"/>
          <w:szCs w:val="28"/>
          <w:lang w:eastAsia="ru-RU"/>
        </w:rPr>
      </w:pPr>
    </w:p>
    <w:p w:rsidR="00C359B7" w:rsidRDefault="002E18DD" w:rsidP="002E18DD">
      <w:pPr>
        <w:suppressAutoHyphens/>
        <w:spacing w:after="0" w:line="240" w:lineRule="auto"/>
        <w:rPr>
          <w:rFonts w:eastAsia="Times New Roman" w:cs="Times New Roman"/>
          <w:color w:val="000000"/>
          <w:sz w:val="28"/>
          <w:szCs w:val="28"/>
          <w:lang w:eastAsia="ru-RU"/>
        </w:rPr>
      </w:pPr>
      <w:r>
        <w:rPr>
          <w:rFonts w:eastAsia="Times New Roman" w:cs="Times New Roman"/>
          <w:color w:val="000000"/>
          <w:sz w:val="28"/>
          <w:szCs w:val="28"/>
          <w:lang w:eastAsia="ru-RU"/>
        </w:rPr>
        <w:t>Исполняющий обязанности</w:t>
      </w:r>
    </w:p>
    <w:p w:rsidR="002E18DD" w:rsidRDefault="002E18DD" w:rsidP="002E18DD">
      <w:pPr>
        <w:suppressAutoHyphens/>
        <w:spacing w:after="0" w:line="240" w:lineRule="auto"/>
        <w:rPr>
          <w:rFonts w:eastAsia="Times New Roman" w:cs="Times New Roman"/>
          <w:color w:val="000000"/>
          <w:sz w:val="28"/>
          <w:szCs w:val="28"/>
          <w:lang w:eastAsia="ru-RU"/>
        </w:rPr>
      </w:pPr>
      <w:r>
        <w:rPr>
          <w:rFonts w:eastAsia="Times New Roman" w:cs="Times New Roman"/>
          <w:color w:val="000000"/>
          <w:sz w:val="28"/>
          <w:szCs w:val="28"/>
          <w:lang w:eastAsia="ru-RU"/>
        </w:rPr>
        <w:t>главы Администрации</w:t>
      </w:r>
    </w:p>
    <w:p w:rsidR="002E18DD" w:rsidRDefault="002E18DD" w:rsidP="002E18DD">
      <w:pPr>
        <w:suppressAutoHyphens/>
        <w:spacing w:after="0" w:line="240" w:lineRule="auto"/>
        <w:rPr>
          <w:rFonts w:ascii="Arial" w:eastAsia="Times New Roman" w:hAnsi="Arial" w:cs="Arial"/>
          <w:color w:val="000000"/>
          <w:szCs w:val="24"/>
          <w:lang w:eastAsia="ru-RU"/>
        </w:rPr>
      </w:pPr>
      <w:r>
        <w:rPr>
          <w:rFonts w:eastAsia="Times New Roman" w:cs="Times New Roman"/>
          <w:color w:val="000000"/>
          <w:sz w:val="28"/>
          <w:szCs w:val="28"/>
          <w:lang w:eastAsia="ru-RU"/>
        </w:rPr>
        <w:t>Голухинского сельсовета</w:t>
      </w:r>
      <w:r>
        <w:rPr>
          <w:rFonts w:eastAsia="Times New Roman" w:cs="Times New Roman"/>
          <w:color w:val="000000"/>
          <w:sz w:val="28"/>
          <w:szCs w:val="28"/>
          <w:lang w:eastAsia="ru-RU"/>
        </w:rPr>
        <w:tab/>
      </w:r>
      <w:r>
        <w:rPr>
          <w:rFonts w:eastAsia="Times New Roman" w:cs="Times New Roman"/>
          <w:color w:val="000000"/>
          <w:sz w:val="28"/>
          <w:szCs w:val="28"/>
          <w:lang w:eastAsia="ru-RU"/>
        </w:rPr>
        <w:tab/>
      </w:r>
      <w:r>
        <w:rPr>
          <w:rFonts w:eastAsia="Times New Roman" w:cs="Times New Roman"/>
          <w:color w:val="000000"/>
          <w:sz w:val="28"/>
          <w:szCs w:val="28"/>
          <w:lang w:eastAsia="ru-RU"/>
        </w:rPr>
        <w:tab/>
      </w:r>
      <w:r>
        <w:rPr>
          <w:rFonts w:eastAsia="Times New Roman" w:cs="Times New Roman"/>
          <w:color w:val="000000"/>
          <w:sz w:val="28"/>
          <w:szCs w:val="28"/>
          <w:lang w:eastAsia="ru-RU"/>
        </w:rPr>
        <w:tab/>
      </w:r>
      <w:r>
        <w:rPr>
          <w:rFonts w:eastAsia="Times New Roman" w:cs="Times New Roman"/>
          <w:color w:val="000000"/>
          <w:sz w:val="28"/>
          <w:szCs w:val="28"/>
          <w:lang w:eastAsia="ru-RU"/>
        </w:rPr>
        <w:tab/>
      </w:r>
      <w:r>
        <w:rPr>
          <w:rFonts w:eastAsia="Times New Roman" w:cs="Times New Roman"/>
          <w:color w:val="000000"/>
          <w:sz w:val="28"/>
          <w:szCs w:val="28"/>
          <w:lang w:eastAsia="ru-RU"/>
        </w:rPr>
        <w:tab/>
        <w:t>М.П. Макрушин</w:t>
      </w:r>
    </w:p>
    <w:p w:rsidR="00C359B7" w:rsidRDefault="00C359B7" w:rsidP="002E18DD">
      <w:pPr>
        <w:suppressAutoHyphens/>
        <w:spacing w:after="0" w:line="240" w:lineRule="auto"/>
        <w:rPr>
          <w:rFonts w:ascii="Arial" w:eastAsia="Times New Roman" w:hAnsi="Arial" w:cs="Arial"/>
          <w:color w:val="000000"/>
          <w:szCs w:val="24"/>
          <w:lang w:eastAsia="ru-RU"/>
        </w:rPr>
      </w:pPr>
    </w:p>
    <w:p w:rsidR="00C359B7" w:rsidRDefault="00C359B7" w:rsidP="002E18DD">
      <w:pPr>
        <w:suppressAutoHyphens/>
        <w:spacing w:after="0" w:line="240" w:lineRule="auto"/>
        <w:rPr>
          <w:rFonts w:ascii="Arial" w:eastAsia="Times New Roman" w:hAnsi="Arial" w:cs="Arial"/>
          <w:color w:val="000000"/>
          <w:szCs w:val="24"/>
          <w:lang w:eastAsia="ru-RU"/>
        </w:rPr>
      </w:pPr>
    </w:p>
    <w:p w:rsidR="00C359B7" w:rsidRDefault="00C359B7" w:rsidP="002E18DD">
      <w:pPr>
        <w:suppressAutoHyphens/>
        <w:spacing w:after="0" w:line="240" w:lineRule="auto"/>
        <w:rPr>
          <w:rFonts w:ascii="Arial" w:eastAsia="Times New Roman" w:hAnsi="Arial" w:cs="Arial"/>
          <w:color w:val="000000"/>
          <w:szCs w:val="24"/>
          <w:lang w:eastAsia="ru-RU"/>
        </w:rPr>
      </w:pPr>
    </w:p>
    <w:p w:rsidR="00C359B7" w:rsidRDefault="00C359B7" w:rsidP="002E18DD">
      <w:pPr>
        <w:suppressAutoHyphens/>
        <w:spacing w:after="0" w:line="240" w:lineRule="auto"/>
        <w:rPr>
          <w:rFonts w:ascii="Arial" w:eastAsia="Times New Roman" w:hAnsi="Arial" w:cs="Arial"/>
          <w:color w:val="000000"/>
          <w:szCs w:val="24"/>
          <w:lang w:eastAsia="ru-RU"/>
        </w:rPr>
      </w:pPr>
    </w:p>
    <w:p w:rsidR="00C359B7" w:rsidRPr="00F750B1" w:rsidRDefault="00C359B7" w:rsidP="002E18DD">
      <w:pPr>
        <w:suppressAutoHyphens/>
        <w:spacing w:after="0" w:line="240" w:lineRule="auto"/>
        <w:rPr>
          <w:rFonts w:eastAsia="Times New Roman" w:cs="Times New Roman"/>
          <w:color w:val="000000"/>
          <w:szCs w:val="24"/>
          <w:lang w:eastAsia="ru-RU"/>
        </w:rPr>
      </w:pPr>
    </w:p>
    <w:p w:rsidR="00C359B7" w:rsidRPr="00F750B1" w:rsidRDefault="00C359B7" w:rsidP="002E18DD">
      <w:pPr>
        <w:suppressAutoHyphens/>
        <w:spacing w:after="0" w:line="240" w:lineRule="auto"/>
        <w:jc w:val="right"/>
        <w:rPr>
          <w:rFonts w:eastAsia="Times New Roman" w:cs="Times New Roman"/>
          <w:color w:val="000000"/>
          <w:szCs w:val="24"/>
          <w:lang w:eastAsia="ru-RU"/>
        </w:rPr>
      </w:pPr>
      <w:r w:rsidRPr="00F750B1">
        <w:rPr>
          <w:rFonts w:eastAsia="Times New Roman" w:cs="Times New Roman"/>
          <w:color w:val="000000"/>
          <w:szCs w:val="24"/>
          <w:lang w:eastAsia="ru-RU"/>
        </w:rPr>
        <w:t>Приложение</w:t>
      </w:r>
      <w:r w:rsidR="002E18DD">
        <w:rPr>
          <w:rFonts w:eastAsia="Times New Roman" w:cs="Times New Roman"/>
          <w:color w:val="000000"/>
          <w:szCs w:val="24"/>
          <w:lang w:eastAsia="ru-RU"/>
        </w:rPr>
        <w:tab/>
      </w:r>
      <w:r w:rsidR="002E18DD">
        <w:rPr>
          <w:rFonts w:eastAsia="Times New Roman" w:cs="Times New Roman"/>
          <w:color w:val="000000"/>
          <w:szCs w:val="24"/>
          <w:lang w:eastAsia="ru-RU"/>
        </w:rPr>
        <w:tab/>
      </w:r>
      <w:r w:rsidR="002E18DD">
        <w:rPr>
          <w:rFonts w:eastAsia="Times New Roman" w:cs="Times New Roman"/>
          <w:color w:val="000000"/>
          <w:szCs w:val="24"/>
          <w:lang w:eastAsia="ru-RU"/>
        </w:rPr>
        <w:tab/>
      </w:r>
      <w:r w:rsidR="002E18DD">
        <w:rPr>
          <w:rFonts w:eastAsia="Times New Roman" w:cs="Times New Roman"/>
          <w:color w:val="000000"/>
          <w:szCs w:val="24"/>
          <w:lang w:eastAsia="ru-RU"/>
        </w:rPr>
        <w:tab/>
      </w:r>
    </w:p>
    <w:p w:rsidR="00C359B7" w:rsidRPr="00F750B1" w:rsidRDefault="00C359B7" w:rsidP="002E18DD">
      <w:pPr>
        <w:suppressAutoHyphens/>
        <w:spacing w:after="0" w:line="240" w:lineRule="auto"/>
        <w:jc w:val="right"/>
        <w:rPr>
          <w:rFonts w:eastAsia="Times New Roman" w:cs="Times New Roman"/>
          <w:color w:val="000000"/>
          <w:szCs w:val="24"/>
          <w:lang w:eastAsia="ru-RU"/>
        </w:rPr>
      </w:pPr>
      <w:r w:rsidRPr="00F750B1">
        <w:rPr>
          <w:rFonts w:eastAsia="Times New Roman" w:cs="Times New Roman"/>
          <w:color w:val="000000"/>
          <w:szCs w:val="24"/>
          <w:lang w:eastAsia="ru-RU"/>
        </w:rPr>
        <w:t xml:space="preserve">к постановлению </w:t>
      </w:r>
      <w:r w:rsidR="002E18DD">
        <w:rPr>
          <w:rFonts w:eastAsia="Times New Roman" w:cs="Times New Roman"/>
          <w:color w:val="000000"/>
          <w:szCs w:val="24"/>
          <w:lang w:eastAsia="ru-RU"/>
        </w:rPr>
        <w:t>А</w:t>
      </w:r>
      <w:r w:rsidRPr="00F750B1">
        <w:rPr>
          <w:rFonts w:eastAsia="Times New Roman" w:cs="Times New Roman"/>
          <w:color w:val="000000"/>
          <w:szCs w:val="24"/>
          <w:lang w:eastAsia="ru-RU"/>
        </w:rPr>
        <w:t>дминистрации</w:t>
      </w:r>
      <w:r w:rsidR="002E18DD">
        <w:rPr>
          <w:rFonts w:eastAsia="Times New Roman" w:cs="Times New Roman"/>
          <w:color w:val="000000"/>
          <w:szCs w:val="24"/>
          <w:lang w:eastAsia="ru-RU"/>
        </w:rPr>
        <w:tab/>
      </w:r>
    </w:p>
    <w:p w:rsidR="00C359B7" w:rsidRPr="00F750B1" w:rsidRDefault="002E18DD" w:rsidP="002E18DD">
      <w:pPr>
        <w:suppressAutoHyphens/>
        <w:spacing w:after="0" w:line="240" w:lineRule="auto"/>
        <w:jc w:val="right"/>
        <w:rPr>
          <w:rFonts w:eastAsia="Times New Roman" w:cs="Times New Roman"/>
          <w:color w:val="000000"/>
          <w:szCs w:val="24"/>
          <w:lang w:eastAsia="ru-RU"/>
        </w:rPr>
      </w:pPr>
      <w:r>
        <w:rPr>
          <w:rFonts w:eastAsia="Times New Roman" w:cs="Times New Roman"/>
          <w:color w:val="000000"/>
          <w:szCs w:val="24"/>
          <w:lang w:eastAsia="ru-RU"/>
        </w:rPr>
        <w:t xml:space="preserve">Голухинский </w:t>
      </w:r>
      <w:r w:rsidR="00C359B7" w:rsidRPr="00F750B1">
        <w:rPr>
          <w:rFonts w:eastAsia="Times New Roman" w:cs="Times New Roman"/>
          <w:color w:val="000000"/>
          <w:szCs w:val="24"/>
          <w:lang w:eastAsia="ru-RU"/>
        </w:rPr>
        <w:t>сельсовета</w:t>
      </w:r>
      <w:r>
        <w:rPr>
          <w:rFonts w:eastAsia="Times New Roman" w:cs="Times New Roman"/>
          <w:color w:val="000000"/>
          <w:szCs w:val="24"/>
          <w:lang w:eastAsia="ru-RU"/>
        </w:rPr>
        <w:tab/>
      </w:r>
      <w:r>
        <w:rPr>
          <w:rFonts w:eastAsia="Times New Roman" w:cs="Times New Roman"/>
          <w:color w:val="000000"/>
          <w:szCs w:val="24"/>
          <w:lang w:eastAsia="ru-RU"/>
        </w:rPr>
        <w:tab/>
      </w:r>
    </w:p>
    <w:p w:rsidR="00C359B7" w:rsidRPr="00F750B1" w:rsidRDefault="00A25FB6" w:rsidP="002E18DD">
      <w:pPr>
        <w:suppressAutoHyphens/>
        <w:spacing w:after="0" w:line="240" w:lineRule="auto"/>
        <w:jc w:val="right"/>
        <w:rPr>
          <w:rFonts w:eastAsia="Times New Roman" w:cs="Times New Roman"/>
          <w:color w:val="000000"/>
          <w:szCs w:val="24"/>
          <w:lang w:eastAsia="ru-RU"/>
        </w:rPr>
      </w:pPr>
      <w:r>
        <w:rPr>
          <w:rFonts w:eastAsia="Times New Roman" w:cs="Times New Roman"/>
          <w:color w:val="000000"/>
          <w:szCs w:val="24"/>
          <w:lang w:eastAsia="ru-RU"/>
        </w:rPr>
        <w:t>от 28.06</w:t>
      </w:r>
      <w:r w:rsidR="00C359B7" w:rsidRPr="00F750B1">
        <w:rPr>
          <w:rFonts w:eastAsia="Times New Roman" w:cs="Times New Roman"/>
          <w:color w:val="000000"/>
          <w:szCs w:val="24"/>
          <w:lang w:eastAsia="ru-RU"/>
        </w:rPr>
        <w:t>.2021 г. №</w:t>
      </w:r>
      <w:r w:rsidR="002E18DD">
        <w:rPr>
          <w:rFonts w:eastAsia="Times New Roman" w:cs="Times New Roman"/>
          <w:color w:val="000000"/>
          <w:szCs w:val="24"/>
          <w:lang w:eastAsia="ru-RU"/>
        </w:rPr>
        <w:t xml:space="preserve"> </w:t>
      </w:r>
      <w:r>
        <w:rPr>
          <w:rFonts w:eastAsia="Times New Roman" w:cs="Times New Roman"/>
          <w:color w:val="000000"/>
          <w:szCs w:val="24"/>
          <w:lang w:eastAsia="ru-RU"/>
        </w:rPr>
        <w:t>26</w:t>
      </w:r>
      <w:bookmarkStart w:id="0" w:name="_GoBack"/>
      <w:bookmarkEnd w:id="0"/>
      <w:r w:rsidR="002E18DD">
        <w:rPr>
          <w:rFonts w:eastAsia="Times New Roman" w:cs="Times New Roman"/>
          <w:color w:val="000000"/>
          <w:szCs w:val="24"/>
          <w:lang w:eastAsia="ru-RU"/>
        </w:rPr>
        <w:tab/>
      </w:r>
      <w:r w:rsidR="002E18DD">
        <w:rPr>
          <w:rFonts w:eastAsia="Times New Roman" w:cs="Times New Roman"/>
          <w:color w:val="000000"/>
          <w:szCs w:val="24"/>
          <w:lang w:eastAsia="ru-RU"/>
        </w:rPr>
        <w:tab/>
      </w:r>
    </w:p>
    <w:p w:rsidR="00C359B7" w:rsidRPr="00F750B1" w:rsidRDefault="00C359B7" w:rsidP="002E18DD">
      <w:pPr>
        <w:suppressAutoHyphens/>
        <w:spacing w:after="0" w:line="240" w:lineRule="auto"/>
        <w:jc w:val="right"/>
        <w:rPr>
          <w:rFonts w:eastAsia="Times New Roman" w:cs="Times New Roman"/>
          <w:color w:val="000000"/>
          <w:szCs w:val="24"/>
          <w:lang w:eastAsia="ru-RU"/>
        </w:rPr>
      </w:pPr>
    </w:p>
    <w:p w:rsidR="00C359B7" w:rsidRPr="00F750B1" w:rsidRDefault="00C359B7" w:rsidP="002E18DD">
      <w:pPr>
        <w:suppressAutoHyphens/>
        <w:spacing w:after="0" w:line="240" w:lineRule="auto"/>
        <w:jc w:val="center"/>
        <w:rPr>
          <w:rFonts w:eastAsia="Times New Roman" w:cs="Times New Roman"/>
          <w:b/>
          <w:color w:val="000000"/>
          <w:szCs w:val="24"/>
          <w:lang w:eastAsia="ru-RU"/>
        </w:rPr>
      </w:pPr>
      <w:r w:rsidRPr="00F750B1">
        <w:rPr>
          <w:rFonts w:eastAsia="Times New Roman" w:cs="Times New Roman"/>
          <w:b/>
          <w:bCs/>
          <w:color w:val="000000"/>
          <w:szCs w:val="24"/>
          <w:lang w:eastAsia="ru-RU"/>
        </w:rPr>
        <w:t>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359B7" w:rsidRPr="00F750B1" w:rsidRDefault="00C359B7" w:rsidP="002E18DD">
      <w:pPr>
        <w:suppressAutoHyphens/>
        <w:spacing w:after="0" w:line="240" w:lineRule="auto"/>
        <w:jc w:val="both"/>
        <w:rPr>
          <w:rFonts w:eastAsia="Times New Roman" w:cs="Times New Roman"/>
          <w:b/>
          <w:bCs/>
          <w:color w:val="000000"/>
          <w:szCs w:val="24"/>
          <w:lang w:eastAsia="ru-RU"/>
        </w:rPr>
      </w:pPr>
    </w:p>
    <w:p w:rsidR="00C359B7" w:rsidRPr="00F750B1" w:rsidRDefault="00C359B7" w:rsidP="002E18DD">
      <w:pPr>
        <w:suppressAutoHyphens/>
        <w:spacing w:after="0" w:line="240" w:lineRule="auto"/>
        <w:jc w:val="center"/>
        <w:rPr>
          <w:rFonts w:eastAsia="Times New Roman" w:cs="Times New Roman"/>
          <w:color w:val="000000"/>
          <w:szCs w:val="24"/>
          <w:lang w:eastAsia="ru-RU"/>
        </w:rPr>
      </w:pPr>
      <w:r w:rsidRPr="00F750B1">
        <w:rPr>
          <w:rFonts w:eastAsia="Times New Roman" w:cs="Times New Roman"/>
          <w:b/>
          <w:bCs/>
          <w:color w:val="000000"/>
          <w:szCs w:val="24"/>
          <w:lang w:eastAsia="ru-RU"/>
        </w:rPr>
        <w:t>I. Общие положения</w:t>
      </w:r>
    </w:p>
    <w:p w:rsidR="00C359B7" w:rsidRPr="00F750B1" w:rsidRDefault="00C359B7" w:rsidP="002E18DD">
      <w:pPr>
        <w:suppressAutoHyphens/>
        <w:spacing w:after="0" w:line="240" w:lineRule="auto"/>
        <w:jc w:val="both"/>
        <w:rPr>
          <w:rFonts w:eastAsia="Times New Roman" w:cs="Times New Roman"/>
          <w:color w:val="000000"/>
          <w:szCs w:val="24"/>
          <w:lang w:eastAsia="ru-RU"/>
        </w:rPr>
      </w:pP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1.1.Настоящий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(далее - Административный регламент) - определяет стандарт, состав, сроки и последовательность действий (административных процедур) </w:t>
      </w:r>
      <w:r w:rsidR="002E18DD">
        <w:rPr>
          <w:rFonts w:eastAsia="Times New Roman" w:cs="Times New Roman"/>
          <w:color w:val="000000"/>
          <w:szCs w:val="24"/>
          <w:lang w:eastAsia="ru-RU"/>
        </w:rPr>
        <w:t>А</w:t>
      </w:r>
      <w:r w:rsidRPr="00F750B1">
        <w:rPr>
          <w:rFonts w:eastAsia="Times New Roman" w:cs="Times New Roman"/>
          <w:color w:val="000000"/>
          <w:szCs w:val="24"/>
          <w:lang w:eastAsia="ru-RU"/>
        </w:rPr>
        <w:t xml:space="preserve">дминистрации </w:t>
      </w:r>
      <w:r w:rsidR="002E18DD">
        <w:rPr>
          <w:rFonts w:eastAsia="Times New Roman" w:cs="Times New Roman"/>
          <w:color w:val="000000"/>
          <w:szCs w:val="24"/>
          <w:lang w:eastAsia="ru-RU"/>
        </w:rPr>
        <w:t xml:space="preserve">Голухинского </w:t>
      </w:r>
      <w:r w:rsidRPr="00F750B1">
        <w:rPr>
          <w:rFonts w:eastAsia="Times New Roman" w:cs="Times New Roman"/>
          <w:color w:val="000000"/>
          <w:szCs w:val="24"/>
          <w:lang w:eastAsia="ru-RU"/>
        </w:rPr>
        <w:t xml:space="preserve">сельсовета Заринского района Алтайского края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2E18DD">
        <w:rPr>
          <w:rFonts w:eastAsia="Times New Roman" w:cs="Times New Roman"/>
          <w:color w:val="000000"/>
          <w:szCs w:val="24"/>
          <w:lang w:eastAsia="ru-RU"/>
        </w:rPr>
        <w:t>Голухинского</w:t>
      </w:r>
      <w:r w:rsidRPr="00F750B1">
        <w:rPr>
          <w:rFonts w:eastAsia="Times New Roman" w:cs="Times New Roman"/>
          <w:color w:val="000000"/>
          <w:szCs w:val="24"/>
          <w:lang w:eastAsia="ru-RU"/>
        </w:rPr>
        <w:t xml:space="preserve"> сельсовета по вопросам применения муниципальных нормативных правовых актов о местных налогах и сборах.</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bookmarkStart w:id="1" w:name="Par40"/>
      <w:bookmarkEnd w:id="1"/>
      <w:r w:rsidRPr="00F750B1">
        <w:rPr>
          <w:rFonts w:eastAsia="Times New Roman" w:cs="Times New Roman"/>
          <w:color w:val="000000"/>
          <w:szCs w:val="24"/>
          <w:lang w:eastAsia="ru-RU"/>
        </w:rPr>
        <w:t>1.2. Правовые основания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Конституция Российской Федерации;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Налоговый кодекс Российской Федерации;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Федеральный закон от 06.10.2003 № 131-ФЗ «Об общих принципах организации местного самоуправления в Российской Федерации»;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Федеральный закон от 27.07.2010 № 210-ФЗ «Об организации предоставления государственных и муниципальных услуг»</w:t>
      </w:r>
      <w:bookmarkStart w:id="2" w:name="Par53"/>
      <w:bookmarkEnd w:id="2"/>
      <w:r w:rsidRPr="00F750B1">
        <w:rPr>
          <w:rFonts w:eastAsia="Times New Roman" w:cs="Times New Roman"/>
          <w:color w:val="000000"/>
          <w:szCs w:val="24"/>
          <w:lang w:eastAsia="ru-RU"/>
        </w:rPr>
        <w:t>.</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1.3. Описание заявителей.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1.4. Порядок информирования о правилах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sidR="002E18DD">
        <w:rPr>
          <w:rFonts w:eastAsia="Times New Roman" w:cs="Times New Roman"/>
          <w:color w:val="000000"/>
          <w:szCs w:val="24"/>
          <w:lang w:eastAsia="ru-RU"/>
        </w:rPr>
        <w:t>Голухинского</w:t>
      </w:r>
      <w:r w:rsidR="00A42334"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Заявления о предоставлении муниципальной услуги направляются непосредственно через Администрацию </w:t>
      </w:r>
      <w:r w:rsidR="002E18DD">
        <w:rPr>
          <w:rFonts w:eastAsia="Times New Roman" w:cs="Times New Roman"/>
          <w:color w:val="000000"/>
          <w:szCs w:val="24"/>
          <w:lang w:eastAsia="ru-RU"/>
        </w:rPr>
        <w:t>Голухинского</w:t>
      </w:r>
      <w:r w:rsidR="00A42334"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многофункциональные центры предоставления государственных и муниципальных услуг (далее – МФЦ) либо посредством электронной почты.</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Администрация </w:t>
      </w:r>
      <w:r w:rsidR="002E18DD">
        <w:rPr>
          <w:rFonts w:eastAsia="Times New Roman" w:cs="Times New Roman"/>
          <w:color w:val="000000"/>
          <w:szCs w:val="24"/>
          <w:lang w:eastAsia="ru-RU"/>
        </w:rPr>
        <w:t>Голухинского</w:t>
      </w:r>
      <w:r w:rsidR="00A42334" w:rsidRPr="00F750B1">
        <w:rPr>
          <w:rFonts w:eastAsia="Times New Roman" w:cs="Times New Roman"/>
          <w:color w:val="000000"/>
          <w:szCs w:val="24"/>
          <w:lang w:eastAsia="ru-RU"/>
        </w:rPr>
        <w:t xml:space="preserve"> сельсовета </w:t>
      </w:r>
      <w:r w:rsidRPr="00F750B1">
        <w:rPr>
          <w:rFonts w:eastAsia="Times New Roman" w:cs="Times New Roman"/>
          <w:color w:val="000000"/>
          <w:szCs w:val="24"/>
          <w:lang w:eastAsia="ru-RU"/>
        </w:rPr>
        <w:t xml:space="preserve">расположена по адресу: </w:t>
      </w:r>
      <w:r w:rsidR="00A42334" w:rsidRPr="00F750B1">
        <w:rPr>
          <w:rFonts w:eastAsia="Times New Roman" w:cs="Times New Roman"/>
          <w:color w:val="000000"/>
          <w:szCs w:val="24"/>
          <w:lang w:eastAsia="ru-RU"/>
        </w:rPr>
        <w:t>659153</w:t>
      </w:r>
      <w:r w:rsidRPr="00F750B1">
        <w:rPr>
          <w:rFonts w:eastAsia="Times New Roman" w:cs="Times New Roman"/>
          <w:color w:val="000000"/>
          <w:szCs w:val="24"/>
          <w:lang w:eastAsia="ru-RU"/>
        </w:rPr>
        <w:t xml:space="preserve">, </w:t>
      </w:r>
      <w:r w:rsidR="00A42334" w:rsidRPr="00F750B1">
        <w:rPr>
          <w:rFonts w:eastAsia="Times New Roman" w:cs="Times New Roman"/>
          <w:color w:val="000000"/>
          <w:szCs w:val="24"/>
          <w:lang w:eastAsia="ru-RU"/>
        </w:rPr>
        <w:t>Алтайский край</w:t>
      </w:r>
      <w:r w:rsidRPr="00F750B1">
        <w:rPr>
          <w:rFonts w:eastAsia="Times New Roman" w:cs="Times New Roman"/>
          <w:color w:val="000000"/>
          <w:szCs w:val="24"/>
          <w:lang w:eastAsia="ru-RU"/>
        </w:rPr>
        <w:t xml:space="preserve">, </w:t>
      </w:r>
      <w:r w:rsidR="00A42334" w:rsidRPr="00F750B1">
        <w:rPr>
          <w:rFonts w:eastAsia="Times New Roman" w:cs="Times New Roman"/>
          <w:color w:val="000000"/>
          <w:szCs w:val="24"/>
          <w:lang w:eastAsia="ru-RU"/>
        </w:rPr>
        <w:t>Заринский</w:t>
      </w:r>
      <w:r w:rsidRPr="00F750B1">
        <w:rPr>
          <w:rFonts w:eastAsia="Times New Roman" w:cs="Times New Roman"/>
          <w:color w:val="000000"/>
          <w:szCs w:val="24"/>
          <w:lang w:eastAsia="ru-RU"/>
        </w:rPr>
        <w:t xml:space="preserve"> район, </w:t>
      </w:r>
      <w:r w:rsidR="00A42334" w:rsidRPr="00F750B1">
        <w:rPr>
          <w:rFonts w:eastAsia="Times New Roman" w:cs="Times New Roman"/>
          <w:color w:val="000000"/>
          <w:szCs w:val="24"/>
          <w:lang w:eastAsia="ru-RU"/>
        </w:rPr>
        <w:t>с</w:t>
      </w:r>
      <w:r w:rsidR="002E18DD">
        <w:rPr>
          <w:rFonts w:eastAsia="Times New Roman" w:cs="Times New Roman"/>
          <w:color w:val="000000"/>
          <w:szCs w:val="24"/>
          <w:lang w:eastAsia="ru-RU"/>
        </w:rPr>
        <w:t>т</w:t>
      </w:r>
      <w:r w:rsidRPr="00F750B1">
        <w:rPr>
          <w:rFonts w:eastAsia="Times New Roman" w:cs="Times New Roman"/>
          <w:color w:val="000000"/>
          <w:szCs w:val="24"/>
          <w:lang w:eastAsia="ru-RU"/>
        </w:rPr>
        <w:t>.</w:t>
      </w:r>
      <w:r w:rsidR="002E18DD">
        <w:rPr>
          <w:rFonts w:eastAsia="Times New Roman" w:cs="Times New Roman"/>
          <w:color w:val="000000"/>
          <w:szCs w:val="24"/>
          <w:lang w:eastAsia="ru-RU"/>
        </w:rPr>
        <w:t xml:space="preserve"> Голуха</w:t>
      </w:r>
      <w:r w:rsidRPr="00F750B1">
        <w:rPr>
          <w:rFonts w:eastAsia="Times New Roman" w:cs="Times New Roman"/>
          <w:color w:val="000000"/>
          <w:szCs w:val="24"/>
          <w:lang w:eastAsia="ru-RU"/>
        </w:rPr>
        <w:t xml:space="preserve">, ул. </w:t>
      </w:r>
      <w:r w:rsidR="002E18DD">
        <w:rPr>
          <w:rFonts w:eastAsia="Times New Roman" w:cs="Times New Roman"/>
          <w:color w:val="000000"/>
          <w:szCs w:val="24"/>
          <w:lang w:eastAsia="ru-RU"/>
        </w:rPr>
        <w:t>Привокзальная</w:t>
      </w:r>
      <w:r w:rsidRPr="00F750B1">
        <w:rPr>
          <w:rFonts w:eastAsia="Times New Roman" w:cs="Times New Roman"/>
          <w:color w:val="000000"/>
          <w:szCs w:val="24"/>
          <w:lang w:eastAsia="ru-RU"/>
        </w:rPr>
        <w:t>, д.</w:t>
      </w:r>
      <w:r w:rsidR="002E18DD">
        <w:rPr>
          <w:rFonts w:eastAsia="Times New Roman" w:cs="Times New Roman"/>
          <w:color w:val="000000"/>
          <w:szCs w:val="24"/>
          <w:lang w:eastAsia="ru-RU"/>
        </w:rPr>
        <w:t xml:space="preserve"> 2</w:t>
      </w:r>
      <w:r w:rsidRPr="00F750B1">
        <w:rPr>
          <w:rFonts w:eastAsia="Times New Roman" w:cs="Times New Roman"/>
          <w:color w:val="000000"/>
          <w:szCs w:val="24"/>
          <w:lang w:eastAsia="ru-RU"/>
        </w:rPr>
        <w:t>.</w:t>
      </w:r>
    </w:p>
    <w:p w:rsidR="00A42334"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lastRenderedPageBreak/>
        <w:t xml:space="preserve">Режим приема заинтересованных лиц по вопросам предоставления муниципальной услуги специалистами Администрации </w:t>
      </w:r>
      <w:r w:rsidR="002E18DD">
        <w:rPr>
          <w:rFonts w:eastAsia="Times New Roman" w:cs="Times New Roman"/>
          <w:color w:val="000000"/>
          <w:szCs w:val="24"/>
          <w:lang w:eastAsia="ru-RU"/>
        </w:rPr>
        <w:t>Голухинского</w:t>
      </w:r>
      <w:r w:rsidR="00A42334"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xml:space="preserve">: </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с понедельника по пятницу с 8.00 до 1</w:t>
      </w:r>
      <w:r w:rsidR="00A42334" w:rsidRPr="00F750B1">
        <w:rPr>
          <w:rFonts w:eastAsia="Times New Roman" w:cs="Times New Roman"/>
          <w:color w:val="000000"/>
          <w:szCs w:val="24"/>
          <w:lang w:eastAsia="ru-RU"/>
        </w:rPr>
        <w:t>6</w:t>
      </w:r>
      <w:r w:rsidRPr="00F750B1">
        <w:rPr>
          <w:rFonts w:eastAsia="Times New Roman" w:cs="Times New Roman"/>
          <w:color w:val="000000"/>
          <w:szCs w:val="24"/>
          <w:lang w:eastAsia="ru-RU"/>
        </w:rPr>
        <w:t>.00 часов, перерыв с 1</w:t>
      </w:r>
      <w:r w:rsidR="002E18DD">
        <w:rPr>
          <w:rFonts w:eastAsia="Times New Roman" w:cs="Times New Roman"/>
          <w:color w:val="000000"/>
          <w:szCs w:val="24"/>
          <w:lang w:eastAsia="ru-RU"/>
        </w:rPr>
        <w:t>2</w:t>
      </w:r>
      <w:r w:rsidRPr="00F750B1">
        <w:rPr>
          <w:rFonts w:eastAsia="Times New Roman" w:cs="Times New Roman"/>
          <w:color w:val="000000"/>
          <w:szCs w:val="24"/>
          <w:lang w:eastAsia="ru-RU"/>
        </w:rPr>
        <w:t xml:space="preserve">.00 до </w:t>
      </w:r>
      <w:r w:rsidR="002E18DD">
        <w:rPr>
          <w:rFonts w:eastAsia="Times New Roman" w:cs="Times New Roman"/>
          <w:color w:val="000000"/>
          <w:szCs w:val="24"/>
          <w:lang w:eastAsia="ru-RU"/>
        </w:rPr>
        <w:t>13</w:t>
      </w:r>
      <w:r w:rsidR="00A42334" w:rsidRPr="00F750B1">
        <w:rPr>
          <w:rFonts w:eastAsia="Times New Roman" w:cs="Times New Roman"/>
          <w:color w:val="000000"/>
          <w:szCs w:val="24"/>
          <w:lang w:eastAsia="ru-RU"/>
        </w:rPr>
        <w:t>.00</w:t>
      </w:r>
      <w:r w:rsidRPr="00F750B1">
        <w:rPr>
          <w:rFonts w:eastAsia="Times New Roman" w:cs="Times New Roman"/>
          <w:color w:val="000000"/>
          <w:szCs w:val="24"/>
          <w:lang w:eastAsia="ru-RU"/>
        </w:rPr>
        <w:t xml:space="preserve"> часов.</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В рабочий день, непосредственно предшествующий нерабочему праздничному дню, муниципальная услуга предоставляется с 8.00 до 1</w:t>
      </w:r>
      <w:r w:rsidR="00A42334" w:rsidRPr="00F750B1">
        <w:rPr>
          <w:rFonts w:eastAsia="Times New Roman" w:cs="Times New Roman"/>
          <w:color w:val="000000"/>
          <w:szCs w:val="24"/>
          <w:lang w:eastAsia="ru-RU"/>
        </w:rPr>
        <w:t>5</w:t>
      </w:r>
      <w:r w:rsidRPr="00F750B1">
        <w:rPr>
          <w:rFonts w:eastAsia="Times New Roman" w:cs="Times New Roman"/>
          <w:color w:val="000000"/>
          <w:szCs w:val="24"/>
          <w:lang w:eastAsia="ru-RU"/>
        </w:rPr>
        <w:t>.00 часов, перерыв с 1</w:t>
      </w:r>
      <w:r w:rsidR="002E18DD">
        <w:rPr>
          <w:rFonts w:eastAsia="Times New Roman" w:cs="Times New Roman"/>
          <w:color w:val="000000"/>
          <w:szCs w:val="24"/>
          <w:lang w:eastAsia="ru-RU"/>
        </w:rPr>
        <w:t>2</w:t>
      </w:r>
      <w:r w:rsidRPr="00F750B1">
        <w:rPr>
          <w:rFonts w:eastAsia="Times New Roman" w:cs="Times New Roman"/>
          <w:color w:val="000000"/>
          <w:szCs w:val="24"/>
          <w:lang w:eastAsia="ru-RU"/>
        </w:rPr>
        <w:t>.00 до 1</w:t>
      </w:r>
      <w:r w:rsidR="002E18DD">
        <w:rPr>
          <w:rFonts w:eastAsia="Times New Roman" w:cs="Times New Roman"/>
          <w:color w:val="000000"/>
          <w:szCs w:val="24"/>
          <w:lang w:eastAsia="ru-RU"/>
        </w:rPr>
        <w:t>3</w:t>
      </w:r>
      <w:r w:rsidRPr="00F750B1">
        <w:rPr>
          <w:rFonts w:eastAsia="Times New Roman" w:cs="Times New Roman"/>
          <w:color w:val="000000"/>
          <w:szCs w:val="24"/>
          <w:lang w:eastAsia="ru-RU"/>
        </w:rPr>
        <w:t>.</w:t>
      </w:r>
      <w:r w:rsidR="00A42334" w:rsidRPr="00F750B1">
        <w:rPr>
          <w:rFonts w:eastAsia="Times New Roman" w:cs="Times New Roman"/>
          <w:color w:val="000000"/>
          <w:szCs w:val="24"/>
          <w:lang w:eastAsia="ru-RU"/>
        </w:rPr>
        <w:t>00</w:t>
      </w:r>
      <w:r w:rsidRPr="00F750B1">
        <w:rPr>
          <w:rFonts w:eastAsia="Times New Roman" w:cs="Times New Roman"/>
          <w:color w:val="000000"/>
          <w:szCs w:val="24"/>
          <w:lang w:eastAsia="ru-RU"/>
        </w:rPr>
        <w:t xml:space="preserve"> часов.</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Телефоны: 8 (</w:t>
      </w:r>
      <w:r w:rsidR="00A42334" w:rsidRPr="00F750B1">
        <w:rPr>
          <w:rFonts w:eastAsia="Times New Roman" w:cs="Times New Roman"/>
          <w:color w:val="000000"/>
          <w:szCs w:val="24"/>
          <w:lang w:eastAsia="ru-RU"/>
        </w:rPr>
        <w:t>385 95</w:t>
      </w:r>
      <w:r w:rsidRPr="00F750B1">
        <w:rPr>
          <w:rFonts w:eastAsia="Times New Roman" w:cs="Times New Roman"/>
          <w:color w:val="000000"/>
          <w:szCs w:val="24"/>
          <w:lang w:eastAsia="ru-RU"/>
        </w:rPr>
        <w:t xml:space="preserve">) </w:t>
      </w:r>
      <w:r w:rsidR="00A42334" w:rsidRPr="00F750B1">
        <w:rPr>
          <w:rFonts w:eastAsia="Times New Roman" w:cs="Times New Roman"/>
          <w:color w:val="000000"/>
          <w:szCs w:val="24"/>
          <w:lang w:eastAsia="ru-RU"/>
        </w:rPr>
        <w:t>24</w:t>
      </w:r>
      <w:r w:rsidRPr="00F750B1">
        <w:rPr>
          <w:rFonts w:eastAsia="Times New Roman" w:cs="Times New Roman"/>
          <w:color w:val="000000"/>
          <w:szCs w:val="24"/>
          <w:lang w:eastAsia="ru-RU"/>
        </w:rPr>
        <w:t>-</w:t>
      </w:r>
      <w:r w:rsidR="002E18DD">
        <w:rPr>
          <w:rFonts w:eastAsia="Times New Roman" w:cs="Times New Roman"/>
          <w:color w:val="000000"/>
          <w:szCs w:val="24"/>
          <w:lang w:eastAsia="ru-RU"/>
        </w:rPr>
        <w:t>1-64</w:t>
      </w:r>
      <w:r w:rsidRPr="00F750B1">
        <w:rPr>
          <w:rFonts w:eastAsia="Times New Roman" w:cs="Times New Roman"/>
          <w:color w:val="000000"/>
          <w:szCs w:val="24"/>
          <w:lang w:eastAsia="ru-RU"/>
        </w:rPr>
        <w:t>.</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Адреса официальных сайтов, содержащих информацию о предоставлении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 </w:t>
      </w:r>
      <w:hyperlink r:id="rId9" w:history="1">
        <w:r w:rsidR="00D04535" w:rsidRPr="00F750B1">
          <w:rPr>
            <w:rStyle w:val="aa"/>
            <w:rFonts w:cs="Times New Roman"/>
            <w:szCs w:val="24"/>
            <w:lang w:val="en-US"/>
          </w:rPr>
          <w:t>http</w:t>
        </w:r>
        <w:r w:rsidR="00D04535" w:rsidRPr="00F750B1">
          <w:rPr>
            <w:rStyle w:val="aa"/>
            <w:rFonts w:cs="Times New Roman"/>
            <w:szCs w:val="24"/>
          </w:rPr>
          <w:t>://</w:t>
        </w:r>
        <w:proofErr w:type="spellStart"/>
        <w:r w:rsidR="00D04535" w:rsidRPr="00F750B1">
          <w:rPr>
            <w:rStyle w:val="aa"/>
            <w:rFonts w:cs="Times New Roman"/>
            <w:szCs w:val="24"/>
          </w:rPr>
          <w:t>заринский</w:t>
        </w:r>
        <w:proofErr w:type="spellEnd"/>
      </w:hyperlink>
      <w:r w:rsidR="00D04535" w:rsidRPr="00F750B1">
        <w:rPr>
          <w:rFonts w:cs="Times New Roman"/>
          <w:color w:val="000000"/>
          <w:szCs w:val="24"/>
          <w:u w:val="single"/>
        </w:rPr>
        <w:t xml:space="preserve"> 22.рф</w:t>
      </w:r>
      <w:r w:rsidR="00D04535" w:rsidRPr="00F750B1">
        <w:rPr>
          <w:rFonts w:cs="Times New Roman"/>
          <w:szCs w:val="24"/>
        </w:rPr>
        <w:t>.</w:t>
      </w:r>
      <w:r w:rsidR="00F750B1">
        <w:rPr>
          <w:rFonts w:cs="Times New Roman"/>
          <w:szCs w:val="24"/>
        </w:rPr>
        <w:t xml:space="preserve">во вкладке сельсоветы </w:t>
      </w:r>
      <w:r w:rsidR="002E18DD">
        <w:rPr>
          <w:rFonts w:cs="Times New Roman"/>
          <w:szCs w:val="24"/>
        </w:rPr>
        <w:t>Голухинский</w:t>
      </w:r>
      <w:r w:rsidR="008E6629">
        <w:rPr>
          <w:rFonts w:cs="Times New Roman"/>
          <w:szCs w:val="24"/>
        </w:rPr>
        <w:t xml:space="preserve"> сельсовет</w:t>
      </w:r>
      <w:r w:rsidR="00D04535" w:rsidRPr="00F750B1">
        <w:rPr>
          <w:rFonts w:cs="Times New Roman"/>
          <w:szCs w:val="24"/>
        </w:rPr>
        <w:t xml:space="preserve"> </w:t>
      </w:r>
      <w:r w:rsidRPr="00F750B1">
        <w:rPr>
          <w:rFonts w:eastAsia="Times New Roman" w:cs="Times New Roman"/>
          <w:color w:val="000000"/>
          <w:szCs w:val="24"/>
          <w:lang w:eastAsia="ru-RU"/>
        </w:rPr>
        <w:t>– официальный сайт администрации.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www.gosuslugi.ru – единый Портал государственных и муниципальных услуг (функций) Российской Федерации;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1.5. Порядок получения информации по вопросам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Информация о процедуре предоставления муниципальной услуги может быть получена:</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непосредственно при личном обращении;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с использованием средств почтовой, телефонной связи и электронной почты;</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 посредством размещения информации на официальном сайте Администрации </w:t>
      </w:r>
      <w:r w:rsidR="002E18DD">
        <w:rPr>
          <w:rFonts w:eastAsia="Times New Roman" w:cs="Times New Roman"/>
          <w:color w:val="000000"/>
          <w:szCs w:val="24"/>
          <w:lang w:eastAsia="ru-RU"/>
        </w:rPr>
        <w:t>Голухинского</w:t>
      </w:r>
      <w:r w:rsidR="00D04535"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 с информационного стенда Администрации </w:t>
      </w:r>
      <w:r w:rsidR="002E18DD">
        <w:rPr>
          <w:rFonts w:eastAsia="Times New Roman" w:cs="Times New Roman"/>
          <w:color w:val="000000"/>
          <w:szCs w:val="24"/>
          <w:lang w:eastAsia="ru-RU"/>
        </w:rPr>
        <w:t>Голухинского</w:t>
      </w:r>
      <w:r w:rsidR="00D04535"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1.5.1. Порядок, форма и место размещения информации по вопросам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Официальный сайт муниципального образования, информационный стенд Администрации </w:t>
      </w:r>
      <w:r w:rsidR="002E18DD">
        <w:rPr>
          <w:rFonts w:eastAsia="Times New Roman" w:cs="Times New Roman"/>
          <w:color w:val="000000"/>
          <w:szCs w:val="24"/>
          <w:lang w:eastAsia="ru-RU"/>
        </w:rPr>
        <w:t>Голухинского</w:t>
      </w:r>
      <w:r w:rsidR="00D04535"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 о месте нахождения и графике работы Администрации </w:t>
      </w:r>
      <w:r w:rsidR="002E18DD">
        <w:rPr>
          <w:rFonts w:eastAsia="Times New Roman" w:cs="Times New Roman"/>
          <w:color w:val="000000"/>
          <w:szCs w:val="24"/>
          <w:lang w:eastAsia="ru-RU"/>
        </w:rPr>
        <w:t>Голухинского</w:t>
      </w:r>
      <w:r w:rsidR="00D04535"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а также способах получения указанной информации;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 о справочных телефонах специалистов Администрации </w:t>
      </w:r>
      <w:r w:rsidR="002E18DD">
        <w:rPr>
          <w:rFonts w:eastAsia="Times New Roman" w:cs="Times New Roman"/>
          <w:color w:val="000000"/>
          <w:szCs w:val="24"/>
          <w:lang w:eastAsia="ru-RU"/>
        </w:rPr>
        <w:t>Голухинского</w:t>
      </w:r>
      <w:r w:rsidR="00D04535"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предоставляющих муниципальную услугу;</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 об адресе официального сайта Администрации </w:t>
      </w:r>
      <w:r w:rsidR="002E18DD">
        <w:rPr>
          <w:rFonts w:eastAsia="Times New Roman" w:cs="Times New Roman"/>
          <w:color w:val="000000"/>
          <w:szCs w:val="24"/>
          <w:lang w:eastAsia="ru-RU"/>
        </w:rPr>
        <w:t>Голухинского</w:t>
      </w:r>
      <w:r w:rsidR="00D04535" w:rsidRPr="00F750B1">
        <w:rPr>
          <w:rFonts w:eastAsia="Times New Roman" w:cs="Times New Roman"/>
          <w:color w:val="000000"/>
          <w:szCs w:val="24"/>
          <w:lang w:eastAsia="ru-RU"/>
        </w:rPr>
        <w:t xml:space="preserve"> сельсовета </w:t>
      </w:r>
      <w:r w:rsidRPr="00F750B1">
        <w:rPr>
          <w:rFonts w:eastAsia="Times New Roman" w:cs="Times New Roman"/>
          <w:color w:val="000000"/>
          <w:szCs w:val="24"/>
          <w:lang w:eastAsia="ru-RU"/>
        </w:rPr>
        <w:t>в информационно-телекоммуникационной сети «Интернет» и адресе ее электронной почты;</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об адресах портала государственных и муниципальных услуг (функций), Единого портала государственных и муниципальных услуг (функций);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w:t>
      </w:r>
      <w:r w:rsidRPr="00F750B1">
        <w:rPr>
          <w:rFonts w:eastAsia="Times New Roman" w:cs="Times New Roman"/>
          <w:color w:val="000000"/>
          <w:szCs w:val="24"/>
          <w:lang w:eastAsia="ru-RU"/>
        </w:rPr>
        <w:lastRenderedPageBreak/>
        <w:t>государственных и муниципальных услуг (функций), Единого портала государственных и муниципальных услуг (функций);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извлечения из нормативных правовых актов, регулирующих предоставление муниципальной услуги.</w:t>
      </w:r>
    </w:p>
    <w:p w:rsidR="00C359B7" w:rsidRPr="00F750B1" w:rsidRDefault="00C359B7" w:rsidP="002E18DD">
      <w:pPr>
        <w:suppressAutoHyphens/>
        <w:spacing w:after="0" w:line="240" w:lineRule="auto"/>
        <w:jc w:val="both"/>
        <w:rPr>
          <w:rFonts w:eastAsia="Times New Roman" w:cs="Times New Roman"/>
          <w:color w:val="000000"/>
          <w:szCs w:val="24"/>
          <w:lang w:eastAsia="ru-RU"/>
        </w:rPr>
      </w:pPr>
    </w:p>
    <w:p w:rsidR="00C359B7" w:rsidRPr="00F750B1" w:rsidRDefault="00C359B7" w:rsidP="002E18DD">
      <w:pPr>
        <w:suppressAutoHyphens/>
        <w:spacing w:after="0" w:line="240" w:lineRule="auto"/>
        <w:jc w:val="center"/>
        <w:rPr>
          <w:rFonts w:eastAsia="Times New Roman" w:cs="Times New Roman"/>
          <w:color w:val="000000"/>
          <w:szCs w:val="24"/>
          <w:lang w:eastAsia="ru-RU"/>
        </w:rPr>
      </w:pPr>
      <w:r w:rsidRPr="00F750B1">
        <w:rPr>
          <w:rFonts w:eastAsia="Times New Roman" w:cs="Times New Roman"/>
          <w:b/>
          <w:bCs/>
          <w:color w:val="000000"/>
          <w:szCs w:val="24"/>
          <w:lang w:eastAsia="ru-RU"/>
        </w:rPr>
        <w:t>II. Стандарт предоставления муниципальной услуги</w:t>
      </w:r>
    </w:p>
    <w:p w:rsidR="00C359B7" w:rsidRPr="00F750B1" w:rsidRDefault="00C359B7" w:rsidP="002E18DD">
      <w:pPr>
        <w:suppressAutoHyphens/>
        <w:spacing w:after="0" w:line="240" w:lineRule="auto"/>
        <w:jc w:val="both"/>
        <w:rPr>
          <w:rFonts w:eastAsia="Times New Roman" w:cs="Times New Roman"/>
          <w:b/>
          <w:bCs/>
          <w:color w:val="000000"/>
          <w:szCs w:val="24"/>
          <w:lang w:eastAsia="ru-RU"/>
        </w:rPr>
      </w:pP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2.1. Наименование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2.2. Наименование органа, предоставляющего муниципальную услугу: Администрации </w:t>
      </w:r>
      <w:r w:rsidR="002E18DD">
        <w:rPr>
          <w:rFonts w:eastAsia="Times New Roman" w:cs="Times New Roman"/>
          <w:color w:val="000000"/>
          <w:szCs w:val="24"/>
          <w:lang w:eastAsia="ru-RU"/>
        </w:rPr>
        <w:t>Голухинского</w:t>
      </w:r>
      <w:r w:rsidR="00656F42"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Муниципальную услугу предоставляет специалист Администрации </w:t>
      </w:r>
      <w:r w:rsidR="002E18DD">
        <w:rPr>
          <w:rFonts w:eastAsia="Times New Roman" w:cs="Times New Roman"/>
          <w:color w:val="000000"/>
          <w:szCs w:val="24"/>
          <w:lang w:eastAsia="ru-RU"/>
        </w:rPr>
        <w:t>Голухинского</w:t>
      </w:r>
      <w:r w:rsidR="00656F42"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xml:space="preserve"> (далее - специалист администрации).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2.3. Результат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нормативных правовых актов муниципального образования о налогах и сборах.</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2.4. Срок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bookmarkStart w:id="3" w:name="P62"/>
      <w:bookmarkEnd w:id="3"/>
      <w:r w:rsidRPr="00F750B1">
        <w:rPr>
          <w:rFonts w:eastAsia="Times New Roman" w:cs="Times New Roman"/>
          <w:color w:val="000000"/>
          <w:szCs w:val="24"/>
          <w:lang w:eastAsia="ru-RU"/>
        </w:rPr>
        <w:t>2.4.1. Обращения заявителей по вопросам применения нормативных правовых актов муниципального образования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2.5. Правовые основания для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bookmarkStart w:id="4" w:name="P72"/>
      <w:bookmarkEnd w:id="4"/>
      <w:r w:rsidRPr="00F750B1">
        <w:rPr>
          <w:rFonts w:eastAsia="Times New Roman" w:cs="Times New Roman"/>
          <w:color w:val="000000"/>
          <w:szCs w:val="24"/>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sidR="002E18DD">
        <w:rPr>
          <w:rFonts w:eastAsia="Times New Roman" w:cs="Times New Roman"/>
          <w:color w:val="000000"/>
          <w:szCs w:val="24"/>
          <w:lang w:eastAsia="ru-RU"/>
        </w:rPr>
        <w:t>Голухинского</w:t>
      </w:r>
      <w:r w:rsidR="00656F42"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xml:space="preserve"> письменное обращение о предоставлении письменных разъяснений по вопросам применения муниципальных правовых актов о налогах и сборах (далее - обращение).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2.6.2. Перечень документов, необходимых для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r w:rsidR="002E18DD">
        <w:rPr>
          <w:rFonts w:eastAsia="Times New Roman" w:cs="Times New Roman"/>
          <w:color w:val="000000"/>
          <w:szCs w:val="24"/>
          <w:lang w:eastAsia="ru-RU"/>
        </w:rPr>
        <w:t>Голухинского</w:t>
      </w:r>
      <w:r w:rsidR="00656F42"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о предоставлении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2.6.3. Заявитель в своем письменном обращении в обязательном порядке указывает:</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наименование организации или фамилия, имя, отчество (при наличии) гражданина, направившего обращение;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полный почтовый адрес заявителя, по которому должен быть направлен ответ;</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lastRenderedPageBreak/>
        <w:t>- содержание обращения;</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подпись лица;</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дата обращения.</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bookmarkStart w:id="5" w:name="P88"/>
      <w:bookmarkEnd w:id="5"/>
      <w:r w:rsidRPr="00F750B1">
        <w:rPr>
          <w:rFonts w:eastAsia="Times New Roman" w:cs="Times New Roman"/>
          <w:color w:val="000000"/>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Оснований для отказа в приеме документов, необходимых для предоставления Администрацией </w:t>
      </w:r>
      <w:r w:rsidR="004A4F1B">
        <w:rPr>
          <w:rFonts w:eastAsia="Times New Roman" w:cs="Times New Roman"/>
          <w:color w:val="000000"/>
          <w:szCs w:val="24"/>
          <w:lang w:eastAsia="ru-RU"/>
        </w:rPr>
        <w:t>Голухинского</w:t>
      </w:r>
      <w:r w:rsidR="00656F42" w:rsidRPr="00F750B1">
        <w:rPr>
          <w:rFonts w:eastAsia="Times New Roman" w:cs="Times New Roman"/>
          <w:color w:val="000000"/>
          <w:szCs w:val="24"/>
          <w:lang w:eastAsia="ru-RU"/>
        </w:rPr>
        <w:t xml:space="preserve"> сельсовета </w:t>
      </w:r>
      <w:r w:rsidRPr="00F750B1">
        <w:rPr>
          <w:rFonts w:eastAsia="Times New Roman" w:cs="Times New Roman"/>
          <w:color w:val="000000"/>
          <w:szCs w:val="24"/>
          <w:lang w:eastAsia="ru-RU"/>
        </w:rPr>
        <w:t>муниципальной услуги, законодательством Российской Федерации не предусмотрено.</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2.8. Исчерпывающий перечень оснований для отказа в предоставлении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В предоставлении муниципальной услуги должно быть отказано в следующих случаях:</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bookmarkStart w:id="6" w:name="P92"/>
      <w:bookmarkEnd w:id="6"/>
      <w:r w:rsidRPr="00F750B1">
        <w:rPr>
          <w:rFonts w:eastAsia="Times New Roman" w:cs="Times New Roman"/>
          <w:color w:val="000000"/>
          <w:szCs w:val="24"/>
          <w:lang w:eastAsia="ru-RU"/>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w:t>
      </w:r>
      <w:r w:rsidRPr="00F750B1">
        <w:rPr>
          <w:rFonts w:eastAsia="Times New Roman" w:cs="Times New Roman"/>
          <w:color w:val="000000"/>
          <w:szCs w:val="24"/>
          <w:lang w:eastAsia="ru-RU"/>
        </w:rPr>
        <w:lastRenderedPageBreak/>
        <w:t>одному и тому же должностному лицу. О данном решении уведомляется гражданин, направивший обращение.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2.8.7. Заявитель вправе вновь направить обращение в Администрацию </w:t>
      </w:r>
      <w:r w:rsidR="004A4F1B">
        <w:rPr>
          <w:rFonts w:eastAsia="Times New Roman" w:cs="Times New Roman"/>
          <w:color w:val="000000"/>
          <w:szCs w:val="24"/>
          <w:lang w:eastAsia="ru-RU"/>
        </w:rPr>
        <w:t xml:space="preserve">Голухинского </w:t>
      </w:r>
      <w:r w:rsidR="00656F42" w:rsidRPr="00F750B1">
        <w:rPr>
          <w:rFonts w:eastAsia="Times New Roman" w:cs="Times New Roman"/>
          <w:color w:val="000000"/>
          <w:szCs w:val="24"/>
          <w:lang w:eastAsia="ru-RU"/>
        </w:rPr>
        <w:t xml:space="preserve">сельсовета </w:t>
      </w:r>
      <w:r w:rsidRPr="00F750B1">
        <w:rPr>
          <w:rFonts w:eastAsia="Times New Roman" w:cs="Times New Roman"/>
          <w:color w:val="000000"/>
          <w:szCs w:val="24"/>
          <w:lang w:eastAsia="ru-RU"/>
        </w:rPr>
        <w:t>в случае, если причины, по которым ответ по существу поставленных в обращении вопросов не мог быть дан, в последующем были устранены.</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2.9. Размер платы, взимаемой с заявителя при предоставлении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Предоставление муниципальной услуги осуществляется на бесплатной основе.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2.10. Срок регистрации запроса заявителя о предоставлении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Обращение подлежит обязательной регистрации в течение трех дней с момента его поступления в Администрацию </w:t>
      </w:r>
      <w:r w:rsidR="004A4F1B">
        <w:rPr>
          <w:rFonts w:eastAsia="Times New Roman" w:cs="Times New Roman"/>
          <w:color w:val="000000"/>
          <w:szCs w:val="24"/>
          <w:lang w:eastAsia="ru-RU"/>
        </w:rPr>
        <w:t>Голухинского</w:t>
      </w:r>
      <w:r w:rsidR="00FE1324"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r w:rsidR="004A4F1B">
        <w:rPr>
          <w:rFonts w:eastAsia="Times New Roman" w:cs="Times New Roman"/>
          <w:color w:val="000000"/>
          <w:szCs w:val="24"/>
          <w:lang w:eastAsia="ru-RU"/>
        </w:rPr>
        <w:t>Голухинского</w:t>
      </w:r>
      <w:r w:rsidR="00FE1324" w:rsidRPr="00F750B1">
        <w:rPr>
          <w:rFonts w:eastAsia="Times New Roman" w:cs="Times New Roman"/>
          <w:color w:val="000000"/>
          <w:szCs w:val="24"/>
          <w:lang w:eastAsia="ru-RU"/>
        </w:rPr>
        <w:t xml:space="preserve"> сельсовета </w:t>
      </w:r>
      <w:r w:rsidRPr="00F750B1">
        <w:rPr>
          <w:rFonts w:eastAsia="Times New Roman" w:cs="Times New Roman"/>
          <w:color w:val="000000"/>
          <w:szCs w:val="24"/>
          <w:lang w:eastAsia="ru-RU"/>
        </w:rPr>
        <w:t>размещаются следующие информационные материалы:</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сведения о нормативных правовых актах по вопросам исполнения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образцы заполнения бланков заявлений;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бланки заявлений;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часы приема специалистов администрации.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2.12. Показатели доступности и качества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наличие различных способов получения информации о предоставлении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соблюдение требований законодательства и настоящего административного регламента;</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устранение избыточных административных процедур и административных действий;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сокращение количества документов, представляемых заявителями;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сокращение срока предоставления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профессиональная подготовка специалистов администрации, предоставляющих муниципальную услугу.</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внеочередное обслуживание участников ВОВ и инвалидов.</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lastRenderedPageBreak/>
        <w:t>2.13. Иные требования, в том числе учитывающие особенности предоставления муниципальных услуг в электронной форме и в МФЦ:</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 доступность информации о перечне документов, необходимых для получения муниципальной услуги, о режиме работы Администрации </w:t>
      </w:r>
      <w:r w:rsidR="004A4F1B">
        <w:rPr>
          <w:rFonts w:eastAsia="Times New Roman" w:cs="Times New Roman"/>
          <w:color w:val="000000"/>
          <w:szCs w:val="24"/>
          <w:lang w:eastAsia="ru-RU"/>
        </w:rPr>
        <w:t>Голухинского</w:t>
      </w:r>
      <w:r w:rsidR="00FE1324"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контактных телефонах и другой контактной информации для заявителей;</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C359B7" w:rsidRPr="00F750B1" w:rsidRDefault="00C359B7" w:rsidP="002E18DD">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возможность для заявителя направить запрос в МФЦ.</w:t>
      </w:r>
    </w:p>
    <w:p w:rsidR="00C359B7" w:rsidRPr="00F750B1" w:rsidRDefault="00C359B7" w:rsidP="002E18DD">
      <w:pPr>
        <w:suppressAutoHyphens/>
        <w:spacing w:after="0" w:line="240" w:lineRule="auto"/>
        <w:jc w:val="both"/>
        <w:rPr>
          <w:rFonts w:eastAsia="Times New Roman" w:cs="Times New Roman"/>
          <w:color w:val="000000"/>
          <w:szCs w:val="24"/>
          <w:lang w:eastAsia="ru-RU"/>
        </w:rPr>
      </w:pPr>
    </w:p>
    <w:p w:rsidR="00C359B7" w:rsidRPr="00F750B1" w:rsidRDefault="00C359B7" w:rsidP="002E18DD">
      <w:pPr>
        <w:suppressAutoHyphens/>
        <w:spacing w:after="0" w:line="240" w:lineRule="auto"/>
        <w:jc w:val="center"/>
        <w:rPr>
          <w:rFonts w:eastAsia="Times New Roman" w:cs="Times New Roman"/>
          <w:color w:val="000000"/>
          <w:szCs w:val="24"/>
          <w:lang w:eastAsia="ru-RU"/>
        </w:rPr>
      </w:pPr>
      <w:r w:rsidRPr="00F750B1">
        <w:rPr>
          <w:rFonts w:eastAsia="Times New Roman" w:cs="Times New Roman"/>
          <w:b/>
          <w:bCs/>
          <w:color w:val="000000"/>
          <w:szCs w:val="24"/>
          <w:lang w:eastAsia="ru-RU"/>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359B7" w:rsidRPr="00F750B1" w:rsidRDefault="00C359B7" w:rsidP="002E18DD">
      <w:pPr>
        <w:suppressAutoHyphens/>
        <w:spacing w:after="0" w:line="240" w:lineRule="auto"/>
        <w:jc w:val="both"/>
        <w:rPr>
          <w:rFonts w:eastAsia="Times New Roman" w:cs="Times New Roman"/>
          <w:b/>
          <w:bCs/>
          <w:color w:val="000000"/>
          <w:szCs w:val="24"/>
          <w:lang w:eastAsia="ru-RU"/>
        </w:rPr>
      </w:pP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3.1. Последовательность административных процедур.</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Последовательность административных процедур исполнения муниципальной услуги включает в себя следующие действия: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прием и регистрация обращения;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рассмотрение обращения;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подготовка и направление ответа на обращение заявителю.</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3.1.1. Прием и регистрация обращений.</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Обращение подлежит обязательной регистрации в течение трех дней с момента поступления в администрацию.</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Ответственность за прием и регистрацию обращения несет специалист, ответственный за прием и регистрацию документов.</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4A4F1B">
        <w:rPr>
          <w:rFonts w:eastAsia="Times New Roman" w:cs="Times New Roman"/>
          <w:color w:val="000000"/>
          <w:szCs w:val="24"/>
          <w:lang w:eastAsia="ru-RU"/>
        </w:rPr>
        <w:t>Администрации</w:t>
      </w:r>
      <w:r w:rsidRPr="00F750B1">
        <w:rPr>
          <w:rFonts w:eastAsia="Times New Roman" w:cs="Times New Roman"/>
          <w:color w:val="000000"/>
          <w:szCs w:val="24"/>
          <w:lang w:eastAsia="ru-RU"/>
        </w:rPr>
        <w:t xml:space="preserve"> в установленном порядке как обычные письменные обращения.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0" w:anchor="P72#P72" w:history="1">
        <w:r w:rsidRPr="00F750B1">
          <w:rPr>
            <w:rFonts w:eastAsia="Times New Roman" w:cs="Times New Roman"/>
            <w:color w:val="000000"/>
            <w:szCs w:val="24"/>
            <w:u w:val="single"/>
            <w:lang w:eastAsia="ru-RU"/>
          </w:rPr>
          <w:t>пунктами 2.6</w:t>
        </w:r>
      </w:hyperlink>
      <w:r w:rsidRPr="00F750B1">
        <w:rPr>
          <w:rFonts w:eastAsia="Times New Roman" w:cs="Times New Roman"/>
          <w:color w:val="000000"/>
          <w:szCs w:val="24"/>
          <w:lang w:eastAsia="ru-RU"/>
        </w:rPr>
        <w:t xml:space="preserve"> - </w:t>
      </w:r>
      <w:hyperlink r:id="rId11" w:anchor="P88#P88" w:history="1">
        <w:r w:rsidRPr="00F750B1">
          <w:rPr>
            <w:rFonts w:eastAsia="Times New Roman" w:cs="Times New Roman"/>
            <w:color w:val="000000"/>
            <w:szCs w:val="24"/>
            <w:u w:val="single"/>
            <w:lang w:eastAsia="ru-RU"/>
          </w:rPr>
          <w:t>2.7</w:t>
        </w:r>
      </w:hyperlink>
      <w:r w:rsidRPr="00F750B1">
        <w:rPr>
          <w:rFonts w:eastAsia="Times New Roman" w:cs="Times New Roman"/>
          <w:color w:val="000000"/>
          <w:szCs w:val="24"/>
          <w:lang w:eastAsia="ru-RU"/>
        </w:rPr>
        <w:t xml:space="preserve"> Административного регламента.</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3.1.2. Рассмотрение обращений.</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lastRenderedPageBreak/>
        <w:t xml:space="preserve">Прошедшие регистрацию письменные обращения передаются специалисту Администрации. Глава </w:t>
      </w:r>
      <w:r w:rsidR="004A4F1B">
        <w:rPr>
          <w:rFonts w:eastAsia="Times New Roman" w:cs="Times New Roman"/>
          <w:color w:val="000000"/>
          <w:szCs w:val="24"/>
          <w:lang w:eastAsia="ru-RU"/>
        </w:rPr>
        <w:t>Администрации</w:t>
      </w:r>
      <w:r w:rsidRPr="00F750B1">
        <w:rPr>
          <w:rFonts w:eastAsia="Times New Roman" w:cs="Times New Roman"/>
          <w:color w:val="000000"/>
          <w:szCs w:val="24"/>
          <w:lang w:eastAsia="ru-RU"/>
        </w:rPr>
        <w:t xml:space="preserve"> по результатам ознакомления с текстом обращения, прилагаемыми к нему документами в течение 1 рабочего дня с момента их поступления: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определяет, относится ли к компетенции Администрации рассмотрение поставленных в обращении вопросов;</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определяет характер, сроки действий и сроки рассмотрения обращения;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определяет исполнителя поручения;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ставит исполнение поручений и рассмотрение обращения на контроль.</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Решением Главы</w:t>
      </w:r>
      <w:r w:rsidR="004A4F1B">
        <w:rPr>
          <w:rFonts w:eastAsia="Times New Roman" w:cs="Times New Roman"/>
          <w:color w:val="000000"/>
          <w:szCs w:val="24"/>
          <w:lang w:eastAsia="ru-RU"/>
        </w:rPr>
        <w:t xml:space="preserve"> Администрации</w:t>
      </w:r>
      <w:r w:rsidRPr="00F750B1">
        <w:rPr>
          <w:rFonts w:eastAsia="Times New Roman" w:cs="Times New Roman"/>
          <w:color w:val="000000"/>
          <w:szCs w:val="24"/>
          <w:lang w:eastAsia="ru-RU"/>
        </w:rPr>
        <w:t xml:space="preserve"> </w:t>
      </w:r>
      <w:r w:rsidR="004A4F1B">
        <w:rPr>
          <w:rFonts w:eastAsia="Times New Roman" w:cs="Times New Roman"/>
          <w:color w:val="000000"/>
          <w:szCs w:val="24"/>
          <w:lang w:eastAsia="ru-RU"/>
        </w:rPr>
        <w:t>Голухинского</w:t>
      </w:r>
      <w:r w:rsidR="00DD494E" w:rsidRPr="00F750B1">
        <w:rPr>
          <w:rFonts w:eastAsia="Times New Roman" w:cs="Times New Roman"/>
          <w:color w:val="000000"/>
          <w:szCs w:val="24"/>
          <w:lang w:eastAsia="ru-RU"/>
        </w:rPr>
        <w:t xml:space="preserve"> сельсовета </w:t>
      </w:r>
      <w:r w:rsidRPr="00F750B1">
        <w:rPr>
          <w:rFonts w:eastAsia="Times New Roman" w:cs="Times New Roman"/>
          <w:color w:val="000000"/>
          <w:szCs w:val="24"/>
          <w:lang w:eastAsia="ru-RU"/>
        </w:rPr>
        <w:t xml:space="preserve">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r w:rsidR="004A4F1B">
        <w:rPr>
          <w:rFonts w:eastAsia="Times New Roman" w:cs="Times New Roman"/>
          <w:color w:val="000000"/>
          <w:szCs w:val="24"/>
          <w:lang w:eastAsia="ru-RU"/>
        </w:rPr>
        <w:t>Голухинского</w:t>
      </w:r>
      <w:r w:rsidR="00DD494E" w:rsidRPr="00F750B1">
        <w:rPr>
          <w:rFonts w:eastAsia="Times New Roman" w:cs="Times New Roman"/>
          <w:color w:val="000000"/>
          <w:szCs w:val="24"/>
          <w:lang w:eastAsia="ru-RU"/>
        </w:rPr>
        <w:t xml:space="preserve"> сельсовета.</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Специалист, ответственный за прием и регистрацию документов, в течение 1 рабочего дня с момента передачи (поступления) документов от Главы</w:t>
      </w:r>
      <w:r w:rsidR="004A4F1B">
        <w:rPr>
          <w:rFonts w:eastAsia="Times New Roman" w:cs="Times New Roman"/>
          <w:color w:val="000000"/>
          <w:szCs w:val="24"/>
          <w:lang w:eastAsia="ru-RU"/>
        </w:rPr>
        <w:t xml:space="preserve"> Администрации</w:t>
      </w:r>
      <w:r w:rsidRPr="00F750B1">
        <w:rPr>
          <w:rFonts w:eastAsia="Times New Roman" w:cs="Times New Roman"/>
          <w:color w:val="000000"/>
          <w:szCs w:val="24"/>
          <w:lang w:eastAsia="ru-RU"/>
        </w:rPr>
        <w:t xml:space="preserve"> </w:t>
      </w:r>
      <w:r w:rsidR="004A4F1B">
        <w:rPr>
          <w:rFonts w:eastAsia="Times New Roman" w:cs="Times New Roman"/>
          <w:color w:val="000000"/>
          <w:szCs w:val="24"/>
          <w:lang w:eastAsia="ru-RU"/>
        </w:rPr>
        <w:t>Голухинского</w:t>
      </w:r>
      <w:r w:rsidR="00DD494E" w:rsidRPr="00F750B1">
        <w:rPr>
          <w:rFonts w:eastAsia="Times New Roman" w:cs="Times New Roman"/>
          <w:color w:val="000000"/>
          <w:szCs w:val="24"/>
          <w:lang w:eastAsia="ru-RU"/>
        </w:rPr>
        <w:t xml:space="preserve"> сельсовета</w:t>
      </w:r>
      <w:r w:rsidRPr="00F750B1">
        <w:rPr>
          <w:rFonts w:eastAsia="Times New Roman" w:cs="Times New Roman"/>
          <w:color w:val="000000"/>
          <w:szCs w:val="24"/>
          <w:lang w:eastAsia="ru-RU"/>
        </w:rPr>
        <w:t xml:space="preserve"> передает обращение для рассмотрения по существу вместе с приложенными документами специалисту администрации.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3.1.3. Подготовка и направление ответов на обращение.</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xml:space="preserve">Специалист Администрации обеспечивает рассмотрение обращения и подготовку ответа в сроки, установленные </w:t>
      </w:r>
      <w:hyperlink r:id="rId12" w:anchor="P62#P62" w:history="1">
        <w:r w:rsidRPr="00F750B1">
          <w:rPr>
            <w:rFonts w:eastAsia="Times New Roman" w:cs="Times New Roman"/>
            <w:color w:val="000000"/>
            <w:szCs w:val="24"/>
            <w:u w:val="single"/>
            <w:lang w:eastAsia="ru-RU"/>
          </w:rPr>
          <w:t>п. 2.4.1</w:t>
        </w:r>
      </w:hyperlink>
      <w:r w:rsidRPr="00F750B1">
        <w:rPr>
          <w:rFonts w:eastAsia="Times New Roman" w:cs="Times New Roman"/>
          <w:color w:val="000000"/>
          <w:szCs w:val="24"/>
          <w:lang w:eastAsia="ru-RU"/>
        </w:rPr>
        <w:t xml:space="preserve"> Административного регламента. Специалист Администрации рассматривает поступившее заявление и оформляет письменное разъяснение. Ответ на вопрос предоставляется в простой, четкой и понятной форме за подписью Главы</w:t>
      </w:r>
      <w:r w:rsidR="004A4F1B">
        <w:rPr>
          <w:rFonts w:eastAsia="Times New Roman" w:cs="Times New Roman"/>
          <w:color w:val="000000"/>
          <w:szCs w:val="24"/>
          <w:lang w:eastAsia="ru-RU"/>
        </w:rPr>
        <w:t xml:space="preserve"> Администрации</w:t>
      </w:r>
      <w:r w:rsidRPr="00F750B1">
        <w:rPr>
          <w:rFonts w:eastAsia="Times New Roman" w:cs="Times New Roman"/>
          <w:color w:val="000000"/>
          <w:szCs w:val="24"/>
          <w:lang w:eastAsia="ru-RU"/>
        </w:rPr>
        <w:t xml:space="preserve"> </w:t>
      </w:r>
      <w:r w:rsidR="004A4F1B">
        <w:rPr>
          <w:rFonts w:eastAsia="Times New Roman" w:cs="Times New Roman"/>
          <w:color w:val="000000"/>
          <w:szCs w:val="24"/>
          <w:lang w:eastAsia="ru-RU"/>
        </w:rPr>
        <w:t>Голухинского</w:t>
      </w:r>
      <w:r w:rsidR="00DD494E" w:rsidRPr="00F750B1">
        <w:rPr>
          <w:rFonts w:eastAsia="Times New Roman" w:cs="Times New Roman"/>
          <w:color w:val="000000"/>
          <w:szCs w:val="24"/>
          <w:lang w:eastAsia="ru-RU"/>
        </w:rPr>
        <w:t xml:space="preserve"> сельсовета </w:t>
      </w:r>
      <w:r w:rsidRPr="00F750B1">
        <w:rPr>
          <w:rFonts w:eastAsia="Times New Roman" w:cs="Times New Roman"/>
          <w:color w:val="000000"/>
          <w:szCs w:val="24"/>
          <w:lang w:eastAsia="ru-RU"/>
        </w:rPr>
        <w:t>либо лица, его замещающего. 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C359B7" w:rsidRPr="00F750B1" w:rsidRDefault="00C359B7" w:rsidP="002E18DD">
      <w:pPr>
        <w:suppressAutoHyphens/>
        <w:spacing w:after="0" w:line="240" w:lineRule="auto"/>
        <w:jc w:val="both"/>
        <w:rPr>
          <w:rFonts w:eastAsia="Times New Roman" w:cs="Times New Roman"/>
          <w:color w:val="000000"/>
          <w:szCs w:val="24"/>
          <w:lang w:eastAsia="ru-RU"/>
        </w:rPr>
      </w:pPr>
    </w:p>
    <w:p w:rsidR="00C359B7" w:rsidRPr="00F750B1" w:rsidRDefault="00C359B7" w:rsidP="002E18DD">
      <w:pPr>
        <w:suppressAutoHyphens/>
        <w:spacing w:after="0" w:line="240" w:lineRule="auto"/>
        <w:jc w:val="center"/>
        <w:rPr>
          <w:rFonts w:eastAsia="Times New Roman" w:cs="Times New Roman"/>
          <w:color w:val="000000"/>
          <w:szCs w:val="24"/>
          <w:lang w:eastAsia="ru-RU"/>
        </w:rPr>
      </w:pPr>
      <w:r w:rsidRPr="00F750B1">
        <w:rPr>
          <w:rFonts w:eastAsia="Times New Roman" w:cs="Times New Roman"/>
          <w:b/>
          <w:bCs/>
          <w:color w:val="000000"/>
          <w:szCs w:val="24"/>
          <w:lang w:eastAsia="ru-RU"/>
        </w:rPr>
        <w:t>IV. Формы контроля за исполнением административного регламента</w:t>
      </w:r>
    </w:p>
    <w:p w:rsidR="00C359B7" w:rsidRPr="00F750B1" w:rsidRDefault="00C359B7" w:rsidP="002E18DD">
      <w:pPr>
        <w:suppressAutoHyphens/>
        <w:spacing w:after="0" w:line="240" w:lineRule="auto"/>
        <w:jc w:val="both"/>
        <w:rPr>
          <w:rFonts w:eastAsia="Times New Roman" w:cs="Times New Roman"/>
          <w:b/>
          <w:bCs/>
          <w:color w:val="000000"/>
          <w:szCs w:val="24"/>
          <w:lang w:eastAsia="ru-RU"/>
        </w:rPr>
      </w:pP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Администрации проверок исполнения положений настоящего регламента, иных нормативных правовых актов.</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По результатам рассмотрения обращений, обратившимся дается письменный ответ.</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59B7" w:rsidRPr="00F750B1" w:rsidRDefault="004A4F1B" w:rsidP="004A4F1B">
      <w:pPr>
        <w:suppressAutoHyphens/>
        <w:spacing w:after="0" w:line="240" w:lineRule="auto"/>
        <w:ind w:firstLine="709"/>
        <w:jc w:val="both"/>
        <w:rPr>
          <w:rFonts w:eastAsia="Times New Roman" w:cs="Times New Roman"/>
          <w:color w:val="000000"/>
          <w:szCs w:val="24"/>
          <w:lang w:eastAsia="ru-RU"/>
        </w:rPr>
      </w:pPr>
      <w:r>
        <w:rPr>
          <w:rFonts w:eastAsia="Times New Roman" w:cs="Times New Roman"/>
          <w:color w:val="000000"/>
          <w:szCs w:val="24"/>
          <w:lang w:eastAsia="ru-RU"/>
        </w:rPr>
        <w:t>Глава</w:t>
      </w:r>
      <w:r w:rsidR="00C359B7" w:rsidRPr="00F750B1">
        <w:rPr>
          <w:rFonts w:eastAsia="Times New Roman" w:cs="Times New Roman"/>
          <w:color w:val="000000"/>
          <w:szCs w:val="24"/>
          <w:lang w:eastAsia="ru-RU"/>
        </w:rPr>
        <w:t xml:space="preserve"> Администрации несет ответственность за обеспечение предоставления муниципальной услуги.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Работники Администрации при предоставлении муниципальной услуги несут ответственность:</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за неисполнение или ненадлежащее исполнение административных процедур при предоставлении муниципальной услуги;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359B7" w:rsidRPr="00F750B1" w:rsidRDefault="00C359B7" w:rsidP="002E18DD">
      <w:pPr>
        <w:suppressAutoHyphens/>
        <w:spacing w:after="0" w:line="240" w:lineRule="auto"/>
        <w:jc w:val="both"/>
        <w:rPr>
          <w:rFonts w:eastAsia="Times New Roman" w:cs="Times New Roman"/>
          <w:b/>
          <w:bCs/>
          <w:color w:val="000000"/>
          <w:szCs w:val="24"/>
          <w:lang w:eastAsia="ru-RU"/>
        </w:rPr>
      </w:pPr>
    </w:p>
    <w:p w:rsidR="00C359B7" w:rsidRPr="00F750B1" w:rsidRDefault="00C359B7" w:rsidP="002E18DD">
      <w:pPr>
        <w:suppressAutoHyphens/>
        <w:spacing w:after="0" w:line="240" w:lineRule="auto"/>
        <w:jc w:val="center"/>
        <w:rPr>
          <w:rFonts w:eastAsia="Times New Roman" w:cs="Times New Roman"/>
          <w:color w:val="000000"/>
          <w:szCs w:val="24"/>
          <w:lang w:eastAsia="ru-RU"/>
        </w:rPr>
      </w:pPr>
      <w:r w:rsidRPr="00F750B1">
        <w:rPr>
          <w:rFonts w:eastAsia="Times New Roman" w:cs="Times New Roman"/>
          <w:b/>
          <w:bCs/>
          <w:color w:val="000000"/>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C359B7" w:rsidRPr="00F750B1" w:rsidRDefault="00C359B7" w:rsidP="002E18DD">
      <w:pPr>
        <w:suppressAutoHyphens/>
        <w:spacing w:after="0" w:line="240" w:lineRule="auto"/>
        <w:jc w:val="both"/>
        <w:rPr>
          <w:rFonts w:eastAsia="Times New Roman" w:cs="Times New Roman"/>
          <w:color w:val="000000"/>
          <w:szCs w:val="24"/>
          <w:lang w:eastAsia="ru-RU"/>
        </w:rPr>
      </w:pP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F750B1">
        <w:rPr>
          <w:rFonts w:eastAsia="Times New Roman" w:cs="Times New Roman"/>
          <w:color w:val="000000"/>
          <w:szCs w:val="24"/>
          <w:shd w:val="clear" w:color="auto" w:fill="FFFFFF"/>
          <w:lang w:eastAsia="ru-RU"/>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8) нарушение срока или порядка выдачи документов по результатам предоставления муниципальной услуги;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750B1">
        <w:rPr>
          <w:rFonts w:eastAsia="Times New Roman" w:cs="Times New Roman"/>
          <w:color w:val="000000"/>
          <w:szCs w:val="24"/>
          <w:shd w:val="clear" w:color="auto" w:fill="FFFFFF"/>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В письменной жалобе в обязательном порядке указываются: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 (или) работника, решения и действия (бездействие) которых обжалуются;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5.7. По результатам рассмотрения жалобы принимается одно из следующих решений:</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субъектов Российской Федерации, муниципальными правовыми актами;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2) в удовлетворении жалобы отказывается: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59B7" w:rsidRPr="00F750B1" w:rsidRDefault="00C359B7" w:rsidP="004A4F1B">
      <w:pPr>
        <w:suppressAutoHyphens/>
        <w:spacing w:after="0" w:line="240" w:lineRule="auto"/>
        <w:ind w:firstLine="709"/>
        <w:jc w:val="both"/>
        <w:rPr>
          <w:rFonts w:eastAsia="Times New Roman" w:cs="Times New Roman"/>
          <w:color w:val="000000"/>
          <w:szCs w:val="24"/>
          <w:lang w:eastAsia="ru-RU"/>
        </w:rPr>
      </w:pPr>
      <w:r w:rsidRPr="00F750B1">
        <w:rPr>
          <w:rFonts w:eastAsia="Times New Roman" w:cs="Times New Roman"/>
          <w:color w:val="000000"/>
          <w:szCs w:val="24"/>
          <w:shd w:val="clear" w:color="auto" w:fill="FFFFFF"/>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4F1B" w:rsidRDefault="004A4F1B">
      <w:pPr>
        <w:rPr>
          <w:rFonts w:ascii="Arial" w:eastAsia="Times New Roman" w:hAnsi="Arial" w:cs="Arial"/>
          <w:color w:val="000000"/>
          <w:szCs w:val="24"/>
          <w:lang w:eastAsia="ru-RU"/>
        </w:rPr>
      </w:pPr>
      <w:r>
        <w:rPr>
          <w:rFonts w:ascii="Arial" w:eastAsia="Times New Roman" w:hAnsi="Arial" w:cs="Arial"/>
          <w:color w:val="000000"/>
          <w:szCs w:val="24"/>
          <w:lang w:eastAsia="ru-RU"/>
        </w:rPr>
        <w:br w:type="page"/>
      </w:r>
    </w:p>
    <w:p w:rsidR="00C359B7" w:rsidRPr="00C53CE9" w:rsidRDefault="00C359B7" w:rsidP="002E18DD">
      <w:pPr>
        <w:suppressAutoHyphens/>
        <w:spacing w:after="0" w:line="240" w:lineRule="auto"/>
        <w:jc w:val="right"/>
        <w:rPr>
          <w:rFonts w:eastAsia="Times New Roman" w:cs="Times New Roman"/>
          <w:color w:val="000000"/>
          <w:szCs w:val="24"/>
          <w:lang w:eastAsia="ru-RU"/>
        </w:rPr>
      </w:pPr>
      <w:r w:rsidRPr="00C53CE9">
        <w:rPr>
          <w:rFonts w:eastAsia="Times New Roman" w:cs="Times New Roman"/>
          <w:color w:val="000000"/>
          <w:szCs w:val="24"/>
          <w:lang w:eastAsia="ru-RU"/>
        </w:rPr>
        <w:lastRenderedPageBreak/>
        <w:t>Приложение 1</w:t>
      </w:r>
    </w:p>
    <w:p w:rsidR="00C359B7" w:rsidRPr="00C53CE9" w:rsidRDefault="00C359B7" w:rsidP="002E18DD">
      <w:pPr>
        <w:suppressAutoHyphens/>
        <w:spacing w:after="0" w:line="240" w:lineRule="auto"/>
        <w:jc w:val="right"/>
        <w:rPr>
          <w:rFonts w:eastAsia="Times New Roman" w:cs="Times New Roman"/>
          <w:color w:val="000000"/>
          <w:szCs w:val="24"/>
          <w:lang w:eastAsia="ru-RU"/>
        </w:rPr>
      </w:pPr>
      <w:r w:rsidRPr="00C53CE9">
        <w:rPr>
          <w:rFonts w:eastAsia="Times New Roman" w:cs="Times New Roman"/>
          <w:color w:val="000000"/>
          <w:szCs w:val="24"/>
          <w:lang w:eastAsia="ru-RU"/>
        </w:rPr>
        <w:t>к Административному регламенту</w:t>
      </w:r>
    </w:p>
    <w:p w:rsidR="00C359B7" w:rsidRPr="00C53CE9" w:rsidRDefault="00C359B7" w:rsidP="002E18DD">
      <w:pPr>
        <w:suppressAutoHyphens/>
        <w:spacing w:after="0" w:line="240" w:lineRule="auto"/>
        <w:jc w:val="right"/>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b/>
          <w:bCs/>
          <w:color w:val="000000"/>
          <w:szCs w:val="24"/>
          <w:lang w:eastAsia="ru-RU"/>
        </w:rPr>
        <w:t>форма заявления</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В___________________________________________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i/>
          <w:iCs/>
          <w:color w:val="000000"/>
          <w:szCs w:val="24"/>
          <w:lang w:eastAsia="ru-RU"/>
        </w:rPr>
        <w:t>(указать наименование Уполномоченного органа)</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от 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(ФИО физического лица)</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____________________________________________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(ФИО руководителя организации)</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____________________________________________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(адрес)</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____________________________________________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(контактный телефон)</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center"/>
        <w:rPr>
          <w:rFonts w:eastAsia="Times New Roman" w:cs="Times New Roman"/>
          <w:color w:val="000000"/>
          <w:szCs w:val="24"/>
          <w:lang w:eastAsia="ru-RU"/>
        </w:rPr>
      </w:pPr>
      <w:r w:rsidRPr="00C53CE9">
        <w:rPr>
          <w:rFonts w:eastAsia="Times New Roman" w:cs="Times New Roman"/>
          <w:b/>
          <w:bCs/>
          <w:color w:val="000000"/>
          <w:szCs w:val="24"/>
          <w:lang w:eastAsia="ru-RU"/>
        </w:rPr>
        <w:t>ЗАЯВЛЕНИЕ</w:t>
      </w:r>
    </w:p>
    <w:p w:rsidR="00C359B7" w:rsidRPr="00C53CE9" w:rsidRDefault="00C359B7" w:rsidP="002E18DD">
      <w:pPr>
        <w:suppressAutoHyphens/>
        <w:spacing w:after="0" w:line="240" w:lineRule="auto"/>
        <w:jc w:val="center"/>
        <w:rPr>
          <w:rFonts w:eastAsia="Times New Roman" w:cs="Times New Roman"/>
          <w:color w:val="000000"/>
          <w:szCs w:val="24"/>
          <w:lang w:eastAsia="ru-RU"/>
        </w:rPr>
      </w:pPr>
      <w:r w:rsidRPr="00C53CE9">
        <w:rPr>
          <w:rFonts w:eastAsia="Times New Roman" w:cs="Times New Roman"/>
          <w:b/>
          <w:bCs/>
          <w:color w:val="000000"/>
          <w:szCs w:val="24"/>
          <w:lang w:eastAsia="ru-RU"/>
        </w:rPr>
        <w:t>по</w:t>
      </w:r>
      <w:r w:rsidRPr="00C53CE9">
        <w:rPr>
          <w:rFonts w:eastAsia="Times New Roman" w:cs="Times New Roman"/>
          <w:b/>
          <w:bCs/>
          <w:color w:val="000000"/>
          <w:spacing w:val="8"/>
          <w:szCs w:val="24"/>
          <w:lang w:eastAsia="ru-RU"/>
        </w:rPr>
        <w:t xml:space="preserve"> предоставлению письменных</w:t>
      </w:r>
      <w:r w:rsidRPr="00C53CE9">
        <w:rPr>
          <w:rFonts w:eastAsia="Times New Roman" w:cs="Times New Roman"/>
          <w:color w:val="000000"/>
          <w:spacing w:val="8"/>
          <w:szCs w:val="24"/>
          <w:lang w:eastAsia="ru-RU"/>
        </w:rPr>
        <w:t xml:space="preserve"> </w:t>
      </w:r>
      <w:r w:rsidRPr="00C53CE9">
        <w:rPr>
          <w:rFonts w:eastAsia="Times New Roman" w:cs="Times New Roman"/>
          <w:b/>
          <w:bCs/>
          <w:color w:val="000000"/>
          <w:spacing w:val="-2"/>
          <w:szCs w:val="24"/>
          <w:lang w:eastAsia="ru-RU"/>
        </w:rPr>
        <w:t>разъяснений по вопросам применения</w:t>
      </w:r>
    </w:p>
    <w:p w:rsidR="00C359B7" w:rsidRPr="00C53CE9" w:rsidRDefault="00C359B7" w:rsidP="002E18DD">
      <w:pPr>
        <w:suppressAutoHyphens/>
        <w:spacing w:after="0" w:line="240" w:lineRule="auto"/>
        <w:jc w:val="center"/>
        <w:rPr>
          <w:rFonts w:eastAsia="Times New Roman" w:cs="Times New Roman"/>
          <w:color w:val="000000"/>
          <w:szCs w:val="24"/>
          <w:lang w:eastAsia="ru-RU"/>
        </w:rPr>
      </w:pPr>
      <w:r w:rsidRPr="00C53CE9">
        <w:rPr>
          <w:rFonts w:eastAsia="Times New Roman" w:cs="Times New Roman"/>
          <w:b/>
          <w:bCs/>
          <w:color w:val="000000"/>
          <w:spacing w:val="-2"/>
          <w:szCs w:val="24"/>
          <w:lang w:eastAsia="ru-RU"/>
        </w:rPr>
        <w:t>муниципальных правовых актов о местных налогах и сборах</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Прошу дать разъяснение по вопросу______________________________________________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______________________________________________________________________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______________________________________________________________________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_______________________________________________________________________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_____________________________________________________________________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_______________________________________________________________________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Заявитель: _____________________________________</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(Ф.И.О., должность представителя _____________________(подпись)</w:t>
      </w: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юридического лица; Ф.И.О. гражданина)</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r w:rsidRPr="00C53CE9">
        <w:rPr>
          <w:rFonts w:eastAsia="Times New Roman" w:cs="Times New Roman"/>
          <w:color w:val="000000"/>
          <w:szCs w:val="24"/>
          <w:lang w:eastAsia="ru-RU"/>
        </w:rPr>
        <w:t>"__"__________ 20____ г. М.П.</w:t>
      </w:r>
    </w:p>
    <w:p w:rsidR="00C359B7" w:rsidRPr="00C53CE9" w:rsidRDefault="00C359B7" w:rsidP="002E18DD">
      <w:pPr>
        <w:suppressAutoHyphens/>
        <w:spacing w:after="0" w:line="240" w:lineRule="auto"/>
        <w:rPr>
          <w:rFonts w:eastAsia="Times New Roman" w:cs="Times New Roman"/>
          <w:color w:val="000000"/>
          <w:szCs w:val="24"/>
          <w:lang w:eastAsia="ru-RU"/>
        </w:rPr>
      </w:pPr>
      <w:r w:rsidRPr="00C53CE9">
        <w:rPr>
          <w:rFonts w:eastAsia="Times New Roman" w:cs="Times New Roman"/>
          <w:color w:val="000000"/>
          <w:szCs w:val="24"/>
          <w:lang w:eastAsia="ru-RU"/>
        </w:rPr>
        <w:t xml:space="preserve"> </w:t>
      </w: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C53CE9" w:rsidRDefault="00C53CE9" w:rsidP="002E18DD">
      <w:pPr>
        <w:suppressAutoHyphens/>
        <w:spacing w:after="0" w:line="240" w:lineRule="auto"/>
        <w:jc w:val="right"/>
        <w:rPr>
          <w:rFonts w:ascii="Arial" w:eastAsia="Times New Roman" w:hAnsi="Arial" w:cs="Arial"/>
          <w:color w:val="000000"/>
          <w:szCs w:val="24"/>
          <w:lang w:eastAsia="ru-RU"/>
        </w:rPr>
      </w:pPr>
    </w:p>
    <w:p w:rsidR="004A4F1B" w:rsidRDefault="004A4F1B" w:rsidP="002E18DD">
      <w:pPr>
        <w:suppressAutoHyphens/>
        <w:spacing w:after="0" w:line="240" w:lineRule="auto"/>
        <w:jc w:val="right"/>
        <w:rPr>
          <w:rFonts w:ascii="Arial" w:eastAsia="Times New Roman" w:hAnsi="Arial" w:cs="Arial"/>
          <w:color w:val="000000"/>
          <w:szCs w:val="24"/>
          <w:lang w:eastAsia="ru-RU"/>
        </w:rPr>
      </w:pPr>
    </w:p>
    <w:p w:rsidR="00C359B7" w:rsidRPr="00C53CE9" w:rsidRDefault="00C359B7" w:rsidP="002E18DD">
      <w:pPr>
        <w:suppressAutoHyphens/>
        <w:spacing w:after="0" w:line="240" w:lineRule="auto"/>
        <w:jc w:val="right"/>
        <w:rPr>
          <w:rFonts w:eastAsia="Times New Roman" w:cs="Times New Roman"/>
          <w:color w:val="000000"/>
          <w:szCs w:val="24"/>
          <w:lang w:eastAsia="ru-RU"/>
        </w:rPr>
      </w:pPr>
      <w:r w:rsidRPr="00C53CE9">
        <w:rPr>
          <w:rFonts w:eastAsia="Times New Roman" w:cs="Times New Roman"/>
          <w:color w:val="000000"/>
          <w:szCs w:val="24"/>
          <w:lang w:eastAsia="ru-RU"/>
        </w:rPr>
        <w:lastRenderedPageBreak/>
        <w:t>Приложение 2</w:t>
      </w:r>
    </w:p>
    <w:p w:rsidR="00C359B7" w:rsidRPr="00C53CE9" w:rsidRDefault="00C359B7" w:rsidP="002E18DD">
      <w:pPr>
        <w:suppressAutoHyphens/>
        <w:spacing w:after="0" w:line="240" w:lineRule="auto"/>
        <w:jc w:val="right"/>
        <w:rPr>
          <w:rFonts w:eastAsia="Times New Roman" w:cs="Times New Roman"/>
          <w:color w:val="000000"/>
          <w:szCs w:val="24"/>
          <w:lang w:eastAsia="ru-RU"/>
        </w:rPr>
      </w:pPr>
      <w:r w:rsidRPr="00C53CE9">
        <w:rPr>
          <w:rFonts w:eastAsia="Times New Roman" w:cs="Times New Roman"/>
          <w:color w:val="000000"/>
          <w:szCs w:val="24"/>
          <w:lang w:eastAsia="ru-RU"/>
        </w:rPr>
        <w:t>к Административному регламенту</w:t>
      </w:r>
    </w:p>
    <w:p w:rsidR="00C359B7" w:rsidRPr="00C53CE9" w:rsidRDefault="00C359B7" w:rsidP="002E18DD">
      <w:pPr>
        <w:suppressAutoHyphens/>
        <w:spacing w:after="0" w:line="240" w:lineRule="auto"/>
        <w:jc w:val="right"/>
        <w:rPr>
          <w:rFonts w:eastAsia="Times New Roman" w:cs="Times New Roman"/>
          <w:color w:val="000000"/>
          <w:szCs w:val="24"/>
          <w:lang w:eastAsia="ru-RU"/>
        </w:rPr>
      </w:pPr>
    </w:p>
    <w:p w:rsidR="00C359B7" w:rsidRPr="00C53CE9" w:rsidRDefault="00C359B7" w:rsidP="002E18DD">
      <w:pPr>
        <w:suppressAutoHyphens/>
        <w:spacing w:after="0" w:line="240" w:lineRule="auto"/>
        <w:jc w:val="center"/>
        <w:rPr>
          <w:rFonts w:eastAsia="Times New Roman" w:cs="Times New Roman"/>
          <w:color w:val="000000"/>
          <w:szCs w:val="24"/>
          <w:lang w:eastAsia="ru-RU"/>
        </w:rPr>
      </w:pPr>
      <w:r w:rsidRPr="00C53CE9">
        <w:rPr>
          <w:rFonts w:eastAsia="Times New Roman" w:cs="Times New Roman"/>
          <w:color w:val="000000"/>
          <w:szCs w:val="24"/>
          <w:lang w:eastAsia="ru-RU"/>
        </w:rPr>
        <w:t>БЛОК-СХЕМА ПРЕДОСТАВЛЕНИЯ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МУНИЦИПАЛЬНОГО ОБРАЗОВАНИЯ О НАЛОГАХ И СБОРАХ</w:t>
      </w:r>
    </w:p>
    <w:p w:rsidR="00C359B7" w:rsidRPr="00C53CE9" w:rsidRDefault="00C359B7" w:rsidP="002E18DD">
      <w:pPr>
        <w:suppressAutoHyphens/>
        <w:spacing w:after="0" w:line="240" w:lineRule="auto"/>
        <w:jc w:val="both"/>
        <w:rPr>
          <w:rFonts w:eastAsia="Times New Roman" w:cs="Times New Roman"/>
          <w:color w:val="000000"/>
          <w:szCs w:val="24"/>
          <w:lang w:eastAsia="ru-RU"/>
        </w:rPr>
      </w:pPr>
    </w:p>
    <w:tbl>
      <w:tblPr>
        <w:tblW w:w="9574" w:type="dxa"/>
        <w:tblCellMar>
          <w:left w:w="0" w:type="dxa"/>
          <w:right w:w="0" w:type="dxa"/>
        </w:tblCellMar>
        <w:tblLook w:val="04A0" w:firstRow="1" w:lastRow="0" w:firstColumn="1" w:lastColumn="0" w:noHBand="0" w:noVBand="1"/>
      </w:tblPr>
      <w:tblGrid>
        <w:gridCol w:w="9574"/>
      </w:tblGrid>
      <w:tr w:rsidR="00C359B7" w:rsidRPr="00C53CE9" w:rsidTr="00C359B7">
        <w:tc>
          <w:tcPr>
            <w:tcW w:w="9574" w:type="dxa"/>
            <w:tcBorders>
              <w:top w:val="single" w:sz="6" w:space="0" w:color="00000A"/>
              <w:left w:val="single" w:sz="6" w:space="0" w:color="00000A"/>
              <w:bottom w:val="single" w:sz="6" w:space="0" w:color="00000A"/>
              <w:right w:val="single" w:sz="6" w:space="0" w:color="00000A"/>
            </w:tcBorders>
            <w:tcMar>
              <w:top w:w="0" w:type="dxa"/>
              <w:left w:w="78" w:type="dxa"/>
              <w:bottom w:w="0" w:type="dxa"/>
              <w:right w:w="108" w:type="dxa"/>
            </w:tcMar>
            <w:hideMark/>
          </w:tcPr>
          <w:p w:rsidR="00C359B7" w:rsidRPr="00C53CE9" w:rsidRDefault="00C359B7" w:rsidP="002E18DD">
            <w:pPr>
              <w:suppressAutoHyphens/>
              <w:spacing w:after="0" w:line="240" w:lineRule="auto"/>
              <w:jc w:val="both"/>
              <w:rPr>
                <w:rFonts w:eastAsia="Times New Roman" w:cs="Times New Roman"/>
                <w:szCs w:val="24"/>
                <w:lang w:eastAsia="ru-RU"/>
              </w:rPr>
            </w:pPr>
          </w:p>
          <w:p w:rsidR="00C359B7" w:rsidRPr="00C53CE9" w:rsidRDefault="00C359B7" w:rsidP="002E18DD">
            <w:pPr>
              <w:suppressAutoHyphens/>
              <w:spacing w:after="0" w:line="240" w:lineRule="auto"/>
              <w:jc w:val="both"/>
              <w:rPr>
                <w:rFonts w:eastAsia="Times New Roman" w:cs="Times New Roman"/>
                <w:szCs w:val="24"/>
                <w:lang w:eastAsia="ru-RU"/>
              </w:rPr>
            </w:pPr>
            <w:r w:rsidRPr="00C53CE9">
              <w:rPr>
                <w:rFonts w:eastAsia="Times New Roman" w:cs="Times New Roman"/>
                <w:szCs w:val="24"/>
                <w:lang w:eastAsia="ru-RU"/>
              </w:rPr>
              <w:t>Прием и регистрация заявления и приложенных к нему документов</w:t>
            </w:r>
          </w:p>
          <w:p w:rsidR="00C359B7" w:rsidRPr="00C53CE9" w:rsidRDefault="00C359B7" w:rsidP="002E18DD">
            <w:pPr>
              <w:suppressAutoHyphens/>
              <w:spacing w:after="0" w:line="240" w:lineRule="auto"/>
              <w:jc w:val="both"/>
              <w:rPr>
                <w:rFonts w:eastAsia="Times New Roman" w:cs="Times New Roman"/>
                <w:szCs w:val="24"/>
                <w:lang w:eastAsia="ru-RU"/>
              </w:rPr>
            </w:pPr>
          </w:p>
        </w:tc>
      </w:tr>
    </w:tbl>
    <w:p w:rsidR="00C359B7" w:rsidRPr="00C53CE9" w:rsidRDefault="00C359B7" w:rsidP="002E18DD">
      <w:pPr>
        <w:suppressAutoHyphens/>
        <w:spacing w:after="0" w:line="240" w:lineRule="auto"/>
        <w:jc w:val="both"/>
        <w:rPr>
          <w:rFonts w:ascii="Arial" w:eastAsia="Times New Roman" w:hAnsi="Arial" w:cs="Arial"/>
          <w:color w:val="000000"/>
          <w:szCs w:val="24"/>
          <w:lang w:eastAsia="ru-RU"/>
        </w:rPr>
      </w:pPr>
    </w:p>
    <w:p w:rsidR="00C359B7" w:rsidRPr="00C53CE9" w:rsidRDefault="00C359B7" w:rsidP="002E18DD">
      <w:pPr>
        <w:suppressAutoHyphens/>
        <w:spacing w:after="0" w:line="240" w:lineRule="auto"/>
        <w:jc w:val="both"/>
        <w:rPr>
          <w:rFonts w:ascii="Arial" w:eastAsia="Times New Roman" w:hAnsi="Arial" w:cs="Arial"/>
          <w:i/>
          <w:iCs/>
          <w:color w:val="000000"/>
          <w:szCs w:val="24"/>
          <w:lang w:eastAsia="ru-RU"/>
        </w:rPr>
      </w:pPr>
    </w:p>
    <w:p w:rsidR="00C359B7" w:rsidRPr="00C53CE9" w:rsidRDefault="00C359B7" w:rsidP="002E18DD">
      <w:pPr>
        <w:suppressAutoHyphens/>
        <w:spacing w:after="0" w:line="240" w:lineRule="auto"/>
        <w:jc w:val="both"/>
        <w:rPr>
          <w:rFonts w:ascii="Arial" w:eastAsia="Times New Roman" w:hAnsi="Arial" w:cs="Arial"/>
          <w:color w:val="000000"/>
          <w:szCs w:val="24"/>
          <w:lang w:eastAsia="ru-RU"/>
        </w:rPr>
      </w:pPr>
    </w:p>
    <w:tbl>
      <w:tblPr>
        <w:tblW w:w="9574" w:type="dxa"/>
        <w:tblCellMar>
          <w:left w:w="0" w:type="dxa"/>
          <w:right w:w="0" w:type="dxa"/>
        </w:tblCellMar>
        <w:tblLook w:val="04A0" w:firstRow="1" w:lastRow="0" w:firstColumn="1" w:lastColumn="0" w:noHBand="0" w:noVBand="1"/>
      </w:tblPr>
      <w:tblGrid>
        <w:gridCol w:w="9574"/>
      </w:tblGrid>
      <w:tr w:rsidR="00C359B7" w:rsidRPr="00C53CE9" w:rsidTr="00C359B7">
        <w:tc>
          <w:tcPr>
            <w:tcW w:w="9574" w:type="dxa"/>
            <w:tcBorders>
              <w:top w:val="single" w:sz="6" w:space="0" w:color="00000A"/>
              <w:left w:val="single" w:sz="6" w:space="0" w:color="00000A"/>
              <w:bottom w:val="single" w:sz="6" w:space="0" w:color="00000A"/>
              <w:right w:val="single" w:sz="6" w:space="0" w:color="00000A"/>
            </w:tcBorders>
            <w:tcMar>
              <w:top w:w="0" w:type="dxa"/>
              <w:left w:w="78" w:type="dxa"/>
              <w:bottom w:w="0" w:type="dxa"/>
              <w:right w:w="108" w:type="dxa"/>
            </w:tcMar>
            <w:hideMark/>
          </w:tcPr>
          <w:p w:rsidR="00C359B7" w:rsidRPr="00C53CE9" w:rsidRDefault="00C359B7" w:rsidP="002E18DD">
            <w:pPr>
              <w:suppressAutoHyphens/>
              <w:spacing w:after="0" w:line="240" w:lineRule="auto"/>
              <w:jc w:val="both"/>
              <w:rPr>
                <w:rFonts w:eastAsia="Times New Roman" w:cs="Times New Roman"/>
                <w:szCs w:val="24"/>
                <w:lang w:eastAsia="ru-RU"/>
              </w:rPr>
            </w:pPr>
          </w:p>
          <w:p w:rsidR="00C359B7" w:rsidRPr="00C53CE9" w:rsidRDefault="00C359B7" w:rsidP="002E18DD">
            <w:pPr>
              <w:suppressAutoHyphens/>
              <w:spacing w:after="0" w:line="240" w:lineRule="auto"/>
              <w:jc w:val="both"/>
              <w:rPr>
                <w:rFonts w:eastAsia="Times New Roman" w:cs="Times New Roman"/>
                <w:szCs w:val="24"/>
                <w:lang w:eastAsia="ru-RU"/>
              </w:rPr>
            </w:pPr>
            <w:r w:rsidRPr="00C53CE9">
              <w:rPr>
                <w:rFonts w:eastAsia="Times New Roman" w:cs="Times New Roman"/>
                <w:szCs w:val="24"/>
                <w:lang w:eastAsia="ru-RU"/>
              </w:rPr>
              <w:t>Рассмотрение заявления и документов, принятие решения</w:t>
            </w:r>
          </w:p>
          <w:p w:rsidR="00C359B7" w:rsidRPr="00C53CE9" w:rsidRDefault="00C359B7" w:rsidP="002E18DD">
            <w:pPr>
              <w:suppressAutoHyphens/>
              <w:spacing w:after="0" w:line="240" w:lineRule="auto"/>
              <w:jc w:val="both"/>
              <w:rPr>
                <w:rFonts w:eastAsia="Times New Roman" w:cs="Times New Roman"/>
                <w:szCs w:val="24"/>
                <w:lang w:eastAsia="ru-RU"/>
              </w:rPr>
            </w:pPr>
            <w:r w:rsidRPr="00C53CE9">
              <w:rPr>
                <w:rFonts w:eastAsia="Times New Roman" w:cs="Times New Roman"/>
                <w:szCs w:val="24"/>
                <w:lang w:eastAsia="ru-RU"/>
              </w:rPr>
              <w:t>о предоставлении письменных разъяснений по вопросам применения муниципальных правовых актов о налогах и сборах</w:t>
            </w:r>
          </w:p>
          <w:p w:rsidR="00C359B7" w:rsidRPr="00C53CE9" w:rsidRDefault="00C359B7" w:rsidP="002E18DD">
            <w:pPr>
              <w:suppressAutoHyphens/>
              <w:spacing w:after="0" w:line="240" w:lineRule="auto"/>
              <w:jc w:val="both"/>
              <w:rPr>
                <w:rFonts w:eastAsia="Times New Roman" w:cs="Times New Roman"/>
                <w:szCs w:val="24"/>
                <w:lang w:eastAsia="ru-RU"/>
              </w:rPr>
            </w:pPr>
          </w:p>
        </w:tc>
      </w:tr>
    </w:tbl>
    <w:p w:rsidR="00C359B7" w:rsidRPr="00C53CE9" w:rsidRDefault="00C359B7" w:rsidP="002E18DD">
      <w:pPr>
        <w:suppressAutoHyphens/>
        <w:spacing w:after="0" w:line="240" w:lineRule="auto"/>
        <w:jc w:val="both"/>
        <w:rPr>
          <w:rFonts w:eastAsia="Times New Roman" w:cs="Times New Roman"/>
          <w:color w:val="000000"/>
          <w:szCs w:val="24"/>
          <w:lang w:eastAsia="ru-RU"/>
        </w:rPr>
      </w:pPr>
    </w:p>
    <w:p w:rsidR="00C359B7" w:rsidRPr="00C53CE9" w:rsidRDefault="00C359B7" w:rsidP="002E18DD">
      <w:pPr>
        <w:suppressAutoHyphens/>
        <w:spacing w:after="0" w:line="240" w:lineRule="auto"/>
        <w:jc w:val="both"/>
        <w:rPr>
          <w:rFonts w:eastAsia="Times New Roman" w:cs="Times New Roman"/>
          <w:i/>
          <w:iCs/>
          <w:color w:val="000000"/>
          <w:szCs w:val="24"/>
          <w:lang w:eastAsia="ru-RU"/>
        </w:rPr>
      </w:pPr>
    </w:p>
    <w:p w:rsidR="00C359B7" w:rsidRPr="00C53CE9" w:rsidRDefault="00C359B7" w:rsidP="002E18DD">
      <w:pPr>
        <w:suppressAutoHyphens/>
        <w:spacing w:after="0" w:line="240" w:lineRule="auto"/>
        <w:jc w:val="both"/>
        <w:rPr>
          <w:rFonts w:eastAsia="Times New Roman" w:cs="Times New Roman"/>
          <w:color w:val="000000"/>
          <w:szCs w:val="24"/>
          <w:lang w:eastAsia="ru-RU"/>
        </w:rPr>
      </w:pPr>
    </w:p>
    <w:tbl>
      <w:tblPr>
        <w:tblW w:w="9574" w:type="dxa"/>
        <w:tblCellMar>
          <w:left w:w="0" w:type="dxa"/>
          <w:right w:w="0" w:type="dxa"/>
        </w:tblCellMar>
        <w:tblLook w:val="04A0" w:firstRow="1" w:lastRow="0" w:firstColumn="1" w:lastColumn="0" w:noHBand="0" w:noVBand="1"/>
      </w:tblPr>
      <w:tblGrid>
        <w:gridCol w:w="9574"/>
      </w:tblGrid>
      <w:tr w:rsidR="00C359B7" w:rsidRPr="00C53CE9" w:rsidTr="00C359B7">
        <w:trPr>
          <w:trHeight w:val="883"/>
        </w:trPr>
        <w:tc>
          <w:tcPr>
            <w:tcW w:w="9574" w:type="dxa"/>
            <w:tcBorders>
              <w:top w:val="single" w:sz="6" w:space="0" w:color="00000A"/>
              <w:left w:val="single" w:sz="6" w:space="0" w:color="00000A"/>
              <w:bottom w:val="single" w:sz="6" w:space="0" w:color="00000A"/>
              <w:right w:val="single" w:sz="6" w:space="0" w:color="00000A"/>
            </w:tcBorders>
            <w:tcMar>
              <w:top w:w="0" w:type="dxa"/>
              <w:left w:w="78" w:type="dxa"/>
              <w:bottom w:w="0" w:type="dxa"/>
              <w:right w:w="108" w:type="dxa"/>
            </w:tcMar>
            <w:hideMark/>
          </w:tcPr>
          <w:p w:rsidR="00C359B7" w:rsidRPr="00C53CE9" w:rsidRDefault="00C359B7" w:rsidP="002E18DD">
            <w:pPr>
              <w:suppressAutoHyphens/>
              <w:spacing w:after="0" w:line="240" w:lineRule="auto"/>
              <w:jc w:val="both"/>
              <w:rPr>
                <w:rFonts w:eastAsia="Times New Roman" w:cs="Times New Roman"/>
                <w:szCs w:val="24"/>
                <w:lang w:eastAsia="ru-RU"/>
              </w:rPr>
            </w:pPr>
          </w:p>
          <w:p w:rsidR="00C359B7" w:rsidRPr="00C53CE9" w:rsidRDefault="00C359B7" w:rsidP="002E18DD">
            <w:pPr>
              <w:suppressAutoHyphens/>
              <w:spacing w:after="0" w:line="240" w:lineRule="auto"/>
              <w:jc w:val="both"/>
              <w:rPr>
                <w:rFonts w:eastAsia="Times New Roman" w:cs="Times New Roman"/>
                <w:szCs w:val="24"/>
                <w:lang w:eastAsia="ru-RU"/>
              </w:rPr>
            </w:pPr>
            <w:r w:rsidRPr="00C53CE9">
              <w:rPr>
                <w:rFonts w:eastAsia="Times New Roman" w:cs="Times New Roman"/>
                <w:szCs w:val="24"/>
                <w:lang w:eastAsia="ru-RU"/>
              </w:rPr>
              <w:t>Направление результатов рассмотрения заявления</w:t>
            </w:r>
          </w:p>
        </w:tc>
      </w:tr>
    </w:tbl>
    <w:p w:rsidR="00C359B7" w:rsidRPr="00C53CE9" w:rsidRDefault="00C359B7" w:rsidP="002E18DD">
      <w:pPr>
        <w:suppressAutoHyphens/>
        <w:spacing w:after="0" w:line="240" w:lineRule="auto"/>
        <w:jc w:val="both"/>
        <w:rPr>
          <w:rFonts w:ascii="Arial" w:eastAsia="Times New Roman" w:hAnsi="Arial" w:cs="Arial"/>
          <w:color w:val="000000"/>
          <w:szCs w:val="24"/>
          <w:lang w:eastAsia="ru-RU"/>
        </w:rPr>
      </w:pPr>
      <w:bookmarkStart w:id="7" w:name="Дата"/>
      <w:bookmarkEnd w:id="7"/>
    </w:p>
    <w:p w:rsidR="00C359B7" w:rsidRPr="00C53CE9" w:rsidRDefault="00C359B7" w:rsidP="002E18DD">
      <w:pPr>
        <w:suppressAutoHyphens/>
        <w:spacing w:after="0" w:line="240" w:lineRule="auto"/>
        <w:jc w:val="both"/>
        <w:rPr>
          <w:rFonts w:ascii="Arial" w:eastAsia="Times New Roman" w:hAnsi="Arial" w:cs="Arial"/>
          <w:color w:val="000000"/>
          <w:szCs w:val="24"/>
          <w:lang w:eastAsia="ru-RU"/>
        </w:rPr>
      </w:pPr>
    </w:p>
    <w:p w:rsidR="00C359B7" w:rsidRPr="00C53CE9" w:rsidRDefault="00C359B7" w:rsidP="002E18DD">
      <w:pPr>
        <w:suppressAutoHyphens/>
        <w:spacing w:after="0" w:line="240" w:lineRule="auto"/>
        <w:jc w:val="both"/>
        <w:rPr>
          <w:rFonts w:ascii="Arial" w:eastAsia="Times New Roman" w:hAnsi="Arial" w:cs="Arial"/>
          <w:color w:val="000000"/>
          <w:szCs w:val="24"/>
          <w:lang w:eastAsia="ru-RU"/>
        </w:rPr>
      </w:pPr>
    </w:p>
    <w:p w:rsidR="00C359B7" w:rsidRDefault="00C359B7" w:rsidP="002E18DD">
      <w:pPr>
        <w:suppressAutoHyphens/>
        <w:spacing w:after="0" w:line="240" w:lineRule="auto"/>
      </w:pPr>
    </w:p>
    <w:sectPr w:rsidR="00C359B7" w:rsidSect="002E18DD">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D0" w:rsidRDefault="00373FD0" w:rsidP="002E18DD">
      <w:pPr>
        <w:spacing w:after="0" w:line="240" w:lineRule="auto"/>
      </w:pPr>
      <w:r>
        <w:separator/>
      </w:r>
    </w:p>
  </w:endnote>
  <w:endnote w:type="continuationSeparator" w:id="0">
    <w:p w:rsidR="00373FD0" w:rsidRDefault="00373FD0" w:rsidP="002E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D0" w:rsidRDefault="00373FD0" w:rsidP="002E18DD">
      <w:pPr>
        <w:spacing w:after="0" w:line="240" w:lineRule="auto"/>
      </w:pPr>
      <w:r>
        <w:separator/>
      </w:r>
    </w:p>
  </w:footnote>
  <w:footnote w:type="continuationSeparator" w:id="0">
    <w:p w:rsidR="00373FD0" w:rsidRDefault="00373FD0" w:rsidP="002E1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17623AED"/>
    <w:multiLevelType w:val="singleLevel"/>
    <w:tmpl w:val="B4883E0E"/>
    <w:lvl w:ilvl="0">
      <w:start w:val="4"/>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3" w15:restartNumberingAfterBreak="0">
    <w:nsid w:val="277F60F1"/>
    <w:multiLevelType w:val="multilevel"/>
    <w:tmpl w:val="336C410A"/>
    <w:lvl w:ilvl="0">
      <w:start w:val="1"/>
      <w:numFmt w:val="decimal"/>
      <w:lvlText w:val="%1."/>
      <w:lvlJc w:val="left"/>
      <w:pPr>
        <w:tabs>
          <w:tab w:val="num" w:pos="360"/>
        </w:tabs>
        <w:ind w:left="360" w:hanging="360"/>
      </w:pPr>
    </w:lvl>
    <w:lvl w:ilvl="1">
      <w:start w:val="1"/>
      <w:numFmt w:val="decimal"/>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15:restartNumberingAfterBreak="0">
    <w:nsid w:val="437524B6"/>
    <w:multiLevelType w:val="multilevel"/>
    <w:tmpl w:val="2FA08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B008F8"/>
    <w:multiLevelType w:val="hybridMultilevel"/>
    <w:tmpl w:val="4E162B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7D37"/>
    <w:rsid w:val="00011C88"/>
    <w:rsid w:val="0008566C"/>
    <w:rsid w:val="001114A1"/>
    <w:rsid w:val="00117F08"/>
    <w:rsid w:val="001552C7"/>
    <w:rsid w:val="001725EE"/>
    <w:rsid w:val="00185516"/>
    <w:rsid w:val="001A4F7C"/>
    <w:rsid w:val="001B2342"/>
    <w:rsid w:val="002017D5"/>
    <w:rsid w:val="002041F3"/>
    <w:rsid w:val="00207432"/>
    <w:rsid w:val="00215301"/>
    <w:rsid w:val="002400E4"/>
    <w:rsid w:val="00282941"/>
    <w:rsid w:val="0029541F"/>
    <w:rsid w:val="002B7355"/>
    <w:rsid w:val="002D75A9"/>
    <w:rsid w:val="002E18DD"/>
    <w:rsid w:val="002E5AC4"/>
    <w:rsid w:val="00340C6A"/>
    <w:rsid w:val="00373FD0"/>
    <w:rsid w:val="003D03E3"/>
    <w:rsid w:val="003F3595"/>
    <w:rsid w:val="00412244"/>
    <w:rsid w:val="004178F4"/>
    <w:rsid w:val="004419D2"/>
    <w:rsid w:val="0049655E"/>
    <w:rsid w:val="004A4F1B"/>
    <w:rsid w:val="004B61B6"/>
    <w:rsid w:val="004D6CD1"/>
    <w:rsid w:val="00535EF2"/>
    <w:rsid w:val="00580CA9"/>
    <w:rsid w:val="005B62AB"/>
    <w:rsid w:val="00626936"/>
    <w:rsid w:val="00656F42"/>
    <w:rsid w:val="00670702"/>
    <w:rsid w:val="00697D69"/>
    <w:rsid w:val="006E5829"/>
    <w:rsid w:val="006F2B32"/>
    <w:rsid w:val="007C3B7F"/>
    <w:rsid w:val="007D77EE"/>
    <w:rsid w:val="007E3D6F"/>
    <w:rsid w:val="00804B4A"/>
    <w:rsid w:val="00821863"/>
    <w:rsid w:val="0082485E"/>
    <w:rsid w:val="00896119"/>
    <w:rsid w:val="008A0ABA"/>
    <w:rsid w:val="008E6629"/>
    <w:rsid w:val="00982A99"/>
    <w:rsid w:val="00A2148F"/>
    <w:rsid w:val="00A21762"/>
    <w:rsid w:val="00A24E36"/>
    <w:rsid w:val="00A25FB6"/>
    <w:rsid w:val="00A274E3"/>
    <w:rsid w:val="00A42334"/>
    <w:rsid w:val="00A54905"/>
    <w:rsid w:val="00A85838"/>
    <w:rsid w:val="00AC0C20"/>
    <w:rsid w:val="00B66C6B"/>
    <w:rsid w:val="00B87DA4"/>
    <w:rsid w:val="00C359B7"/>
    <w:rsid w:val="00C44A3D"/>
    <w:rsid w:val="00C53CE9"/>
    <w:rsid w:val="00C87970"/>
    <w:rsid w:val="00CC7626"/>
    <w:rsid w:val="00CF46CC"/>
    <w:rsid w:val="00D02A78"/>
    <w:rsid w:val="00D04535"/>
    <w:rsid w:val="00D1688B"/>
    <w:rsid w:val="00D60391"/>
    <w:rsid w:val="00D77D37"/>
    <w:rsid w:val="00D81A7E"/>
    <w:rsid w:val="00D87F57"/>
    <w:rsid w:val="00DA5669"/>
    <w:rsid w:val="00DC0847"/>
    <w:rsid w:val="00DC0DDD"/>
    <w:rsid w:val="00DD494E"/>
    <w:rsid w:val="00DE1174"/>
    <w:rsid w:val="00DE409D"/>
    <w:rsid w:val="00E32E1E"/>
    <w:rsid w:val="00E6668B"/>
    <w:rsid w:val="00EB4987"/>
    <w:rsid w:val="00F028DD"/>
    <w:rsid w:val="00F23A75"/>
    <w:rsid w:val="00F750B1"/>
    <w:rsid w:val="00F83DB8"/>
    <w:rsid w:val="00F8768F"/>
    <w:rsid w:val="00F97DEC"/>
    <w:rsid w:val="00FA0C3D"/>
    <w:rsid w:val="00FA1A52"/>
    <w:rsid w:val="00FE1324"/>
    <w:rsid w:val="00FE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9E1F"/>
  <w15:docId w15:val="{651E8BF5-792B-4132-8153-E3573F3F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F7C"/>
    <w:rPr>
      <w:rFonts w:ascii="Times New Roman" w:hAnsi="Times New Roman"/>
      <w:sz w:val="24"/>
    </w:rPr>
  </w:style>
  <w:style w:type="paragraph" w:styleId="1">
    <w:name w:val="heading 1"/>
    <w:basedOn w:val="a"/>
    <w:next w:val="a"/>
    <w:link w:val="10"/>
    <w:uiPriority w:val="99"/>
    <w:qFormat/>
    <w:rsid w:val="006E5829"/>
    <w:pPr>
      <w:keepNext/>
      <w:spacing w:after="0" w:line="240" w:lineRule="auto"/>
      <w:jc w:val="center"/>
      <w:outlineLvl w:val="0"/>
    </w:pPr>
    <w:rPr>
      <w:rFonts w:eastAsia="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5829"/>
    <w:rPr>
      <w:rFonts w:ascii="Times New Roman" w:eastAsia="Times New Roman" w:hAnsi="Times New Roman" w:cs="Times New Roman"/>
      <w:b/>
      <w:sz w:val="36"/>
      <w:szCs w:val="20"/>
      <w:lang w:eastAsia="ru-RU"/>
    </w:rPr>
  </w:style>
  <w:style w:type="paragraph" w:styleId="a3">
    <w:name w:val="List Paragraph"/>
    <w:basedOn w:val="a"/>
    <w:link w:val="a4"/>
    <w:uiPriority w:val="34"/>
    <w:qFormat/>
    <w:rsid w:val="001A4F7C"/>
    <w:pPr>
      <w:ind w:left="720"/>
      <w:contextualSpacing/>
    </w:pPr>
  </w:style>
  <w:style w:type="character" w:customStyle="1" w:styleId="a4">
    <w:name w:val="Абзац списка Знак"/>
    <w:link w:val="a3"/>
    <w:uiPriority w:val="99"/>
    <w:locked/>
    <w:rsid w:val="00C87970"/>
    <w:rPr>
      <w:rFonts w:ascii="Times New Roman" w:hAnsi="Times New Roman"/>
      <w:sz w:val="24"/>
    </w:rPr>
  </w:style>
  <w:style w:type="paragraph" w:styleId="a5">
    <w:name w:val="Body Text"/>
    <w:aliases w:val="Знак1 Знак, Знак1 Знак"/>
    <w:basedOn w:val="a"/>
    <w:link w:val="a6"/>
    <w:uiPriority w:val="99"/>
    <w:rsid w:val="006E5829"/>
    <w:pPr>
      <w:shd w:val="clear" w:color="auto" w:fill="FFFFFF"/>
      <w:spacing w:after="240" w:line="283" w:lineRule="exact"/>
      <w:jc w:val="right"/>
    </w:pPr>
    <w:rPr>
      <w:rFonts w:eastAsia="Arial Unicode MS" w:cs="Times New Roman"/>
      <w:sz w:val="22"/>
      <w:lang w:eastAsia="ru-RU"/>
    </w:rPr>
  </w:style>
  <w:style w:type="character" w:customStyle="1" w:styleId="a6">
    <w:name w:val="Основной текст Знак"/>
    <w:aliases w:val="Знак1 Знак Знак, Знак1 Знак Знак"/>
    <w:basedOn w:val="a0"/>
    <w:link w:val="a5"/>
    <w:uiPriority w:val="99"/>
    <w:rsid w:val="006E5829"/>
    <w:rPr>
      <w:rFonts w:ascii="Times New Roman" w:eastAsia="Arial Unicode MS" w:hAnsi="Times New Roman" w:cs="Times New Roman"/>
      <w:shd w:val="clear" w:color="auto" w:fill="FFFFFF"/>
      <w:lang w:eastAsia="ru-RU"/>
    </w:rPr>
  </w:style>
  <w:style w:type="paragraph" w:customStyle="1" w:styleId="western">
    <w:name w:val="western"/>
    <w:basedOn w:val="a"/>
    <w:rsid w:val="006E5829"/>
    <w:pPr>
      <w:spacing w:before="100" w:beforeAutospacing="1" w:after="100" w:afterAutospacing="1" w:line="240" w:lineRule="auto"/>
    </w:pPr>
    <w:rPr>
      <w:rFonts w:eastAsia="Arial Unicode MS" w:cs="Times New Roman"/>
      <w:szCs w:val="24"/>
      <w:lang w:eastAsia="ru-RU"/>
    </w:rPr>
  </w:style>
  <w:style w:type="paragraph" w:styleId="a7">
    <w:name w:val="Normal (Web)"/>
    <w:aliases w:val="Обычный (Web),Обычный (веб)1"/>
    <w:basedOn w:val="a"/>
    <w:uiPriority w:val="99"/>
    <w:rsid w:val="006E5829"/>
    <w:pPr>
      <w:spacing w:before="100" w:beforeAutospacing="1" w:after="100" w:afterAutospacing="1" w:line="240" w:lineRule="auto"/>
    </w:pPr>
    <w:rPr>
      <w:rFonts w:eastAsia="Arial Unicode MS" w:cs="Times New Roman"/>
      <w:szCs w:val="24"/>
      <w:lang w:eastAsia="ru-RU"/>
    </w:rPr>
  </w:style>
  <w:style w:type="paragraph" w:styleId="a8">
    <w:name w:val="Title"/>
    <w:basedOn w:val="a"/>
    <w:link w:val="a9"/>
    <w:qFormat/>
    <w:rsid w:val="006E5829"/>
    <w:pPr>
      <w:spacing w:after="0" w:line="240" w:lineRule="auto"/>
      <w:jc w:val="center"/>
    </w:pPr>
    <w:rPr>
      <w:rFonts w:eastAsia="Times New Roman" w:cs="Times New Roman"/>
      <w:b/>
      <w:sz w:val="28"/>
      <w:szCs w:val="20"/>
      <w:lang w:eastAsia="ru-RU"/>
    </w:rPr>
  </w:style>
  <w:style w:type="character" w:customStyle="1" w:styleId="a9">
    <w:name w:val="Заголовок Знак"/>
    <w:basedOn w:val="a0"/>
    <w:link w:val="a8"/>
    <w:rsid w:val="006E5829"/>
    <w:rPr>
      <w:rFonts w:ascii="Times New Roman" w:eastAsia="Times New Roman" w:hAnsi="Times New Roman" w:cs="Times New Roman"/>
      <w:b/>
      <w:sz w:val="28"/>
      <w:szCs w:val="20"/>
      <w:lang w:eastAsia="ru-RU"/>
    </w:rPr>
  </w:style>
  <w:style w:type="character" w:styleId="aa">
    <w:name w:val="Hyperlink"/>
    <w:basedOn w:val="a0"/>
    <w:uiPriority w:val="99"/>
    <w:unhideWhenUsed/>
    <w:rsid w:val="00A2148F"/>
    <w:rPr>
      <w:color w:val="0000FF" w:themeColor="hyperlink"/>
      <w:u w:val="single"/>
    </w:rPr>
  </w:style>
  <w:style w:type="character" w:styleId="ab">
    <w:name w:val="Strong"/>
    <w:basedOn w:val="a0"/>
    <w:qFormat/>
    <w:rsid w:val="00D60391"/>
    <w:rPr>
      <w:b/>
      <w:bCs/>
    </w:rPr>
  </w:style>
  <w:style w:type="character" w:customStyle="1" w:styleId="blk">
    <w:name w:val="blk"/>
    <w:basedOn w:val="a0"/>
    <w:rsid w:val="00C87970"/>
  </w:style>
  <w:style w:type="paragraph" w:customStyle="1" w:styleId="Standard">
    <w:name w:val="Standard"/>
    <w:rsid w:val="00C87970"/>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c">
    <w:name w:val="No Spacing"/>
    <w:link w:val="ad"/>
    <w:uiPriority w:val="1"/>
    <w:qFormat/>
    <w:rsid w:val="008A0ABA"/>
    <w:pPr>
      <w:spacing w:after="0" w:line="240" w:lineRule="auto"/>
    </w:pPr>
    <w:rPr>
      <w:rFonts w:ascii="Calibri" w:eastAsia="Calibri" w:hAnsi="Calibri" w:cs="Times New Roman"/>
    </w:rPr>
  </w:style>
  <w:style w:type="character" w:customStyle="1" w:styleId="ad">
    <w:name w:val="Без интервала Знак"/>
    <w:link w:val="ac"/>
    <w:uiPriority w:val="99"/>
    <w:rsid w:val="008A0ABA"/>
    <w:rPr>
      <w:rFonts w:ascii="Calibri" w:eastAsia="Calibri" w:hAnsi="Calibri" w:cs="Times New Roman"/>
    </w:rPr>
  </w:style>
  <w:style w:type="paragraph" w:customStyle="1" w:styleId="ae">
    <w:name w:val="Таблицы (моноширинный)"/>
    <w:basedOn w:val="a"/>
    <w:next w:val="a"/>
    <w:uiPriority w:val="99"/>
    <w:rsid w:val="008A0ABA"/>
    <w:pPr>
      <w:widowControl w:val="0"/>
      <w:autoSpaceDE w:val="0"/>
      <w:autoSpaceDN w:val="0"/>
      <w:adjustRightInd w:val="0"/>
      <w:spacing w:after="0" w:line="240" w:lineRule="auto"/>
    </w:pPr>
    <w:rPr>
      <w:rFonts w:ascii="Courier New" w:eastAsiaTheme="minorEastAsia" w:hAnsi="Courier New" w:cs="Courier New"/>
      <w:szCs w:val="24"/>
      <w:lang w:eastAsia="ru-RU"/>
    </w:rPr>
  </w:style>
  <w:style w:type="character" w:customStyle="1" w:styleId="af">
    <w:name w:val="Гипертекстовая ссылка"/>
    <w:basedOn w:val="a0"/>
    <w:uiPriority w:val="99"/>
    <w:rsid w:val="008A0ABA"/>
    <w:rPr>
      <w:rFonts w:cs="Times New Roman"/>
      <w:color w:val="106BBE"/>
    </w:rPr>
  </w:style>
  <w:style w:type="paragraph" w:customStyle="1" w:styleId="ConsPlusNonformat">
    <w:name w:val="ConsPlusNonformat"/>
    <w:next w:val="a"/>
    <w:uiPriority w:val="99"/>
    <w:rsid w:val="008A0ABA"/>
    <w:pPr>
      <w:widowControl w:val="0"/>
      <w:suppressAutoHyphens/>
      <w:autoSpaceDE w:val="0"/>
      <w:spacing w:after="0" w:line="240" w:lineRule="auto"/>
      <w:ind w:firstLine="709"/>
      <w:jc w:val="both"/>
    </w:pPr>
    <w:rPr>
      <w:rFonts w:ascii="Times New Roman" w:eastAsia="Courier New" w:hAnsi="Times New Roman" w:cs="Times New Roman"/>
      <w:sz w:val="24"/>
      <w:szCs w:val="24"/>
      <w:lang w:val="de-DE" w:eastAsia="fa-IR" w:bidi="fa-IR"/>
    </w:rPr>
  </w:style>
  <w:style w:type="character" w:customStyle="1" w:styleId="11">
    <w:name w:val="Основной шрифт абзаца1"/>
    <w:rsid w:val="008A0ABA"/>
  </w:style>
  <w:style w:type="table" w:styleId="af0">
    <w:name w:val="Table Grid"/>
    <w:basedOn w:val="a1"/>
    <w:uiPriority w:val="39"/>
    <w:rsid w:val="00E666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6668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 w:val="22"/>
      <w:szCs w:val="24"/>
      <w:lang w:eastAsia="ru-RU"/>
    </w:rPr>
  </w:style>
  <w:style w:type="character" w:customStyle="1" w:styleId="30">
    <w:name w:val="Основной текст 3 Знак"/>
    <w:basedOn w:val="a0"/>
    <w:link w:val="3"/>
    <w:uiPriority w:val="99"/>
    <w:rsid w:val="00E6668B"/>
    <w:rPr>
      <w:rFonts w:ascii="Times New Roman" w:eastAsia="Times New Roman" w:hAnsi="Times New Roman" w:cs="Times New Roman"/>
      <w:b/>
      <w:i/>
      <w:szCs w:val="24"/>
      <w:lang w:eastAsia="ru-RU"/>
    </w:rPr>
  </w:style>
  <w:style w:type="paragraph" w:styleId="af1">
    <w:name w:val="Body Text Indent"/>
    <w:basedOn w:val="a"/>
    <w:link w:val="af2"/>
    <w:uiPriority w:val="99"/>
    <w:rsid w:val="00E6668B"/>
    <w:pPr>
      <w:spacing w:before="60" w:after="0" w:line="240" w:lineRule="auto"/>
      <w:ind w:firstLine="851"/>
      <w:jc w:val="both"/>
    </w:pPr>
    <w:rPr>
      <w:rFonts w:eastAsia="Times New Roman" w:cs="Times New Roman"/>
      <w:szCs w:val="20"/>
      <w:lang w:eastAsia="ru-RU"/>
    </w:rPr>
  </w:style>
  <w:style w:type="character" w:customStyle="1" w:styleId="af2">
    <w:name w:val="Основной текст с отступом Знак"/>
    <w:basedOn w:val="a0"/>
    <w:link w:val="af1"/>
    <w:uiPriority w:val="99"/>
    <w:rsid w:val="00E6668B"/>
    <w:rPr>
      <w:rFonts w:ascii="Times New Roman" w:eastAsia="Times New Roman" w:hAnsi="Times New Roman" w:cs="Times New Roman"/>
      <w:sz w:val="24"/>
      <w:szCs w:val="20"/>
      <w:lang w:eastAsia="ru-RU"/>
    </w:rPr>
  </w:style>
  <w:style w:type="paragraph" w:customStyle="1" w:styleId="af3">
    <w:name w:val="текст сноски"/>
    <w:basedOn w:val="a"/>
    <w:rsid w:val="00E6668B"/>
    <w:pPr>
      <w:widowControl w:val="0"/>
      <w:spacing w:after="0" w:line="240" w:lineRule="auto"/>
    </w:pPr>
    <w:rPr>
      <w:rFonts w:ascii="Gelvetsky 12pt" w:eastAsia="Times New Roman" w:hAnsi="Gelvetsky 12pt" w:cs="Times New Roman"/>
      <w:szCs w:val="20"/>
      <w:lang w:val="en-US" w:eastAsia="ru-RU"/>
    </w:rPr>
  </w:style>
  <w:style w:type="paragraph" w:customStyle="1" w:styleId="110">
    <w:name w:val="заголовок 11"/>
    <w:basedOn w:val="a"/>
    <w:next w:val="a"/>
    <w:rsid w:val="00E6668B"/>
    <w:pPr>
      <w:keepNext/>
      <w:spacing w:after="0" w:line="240" w:lineRule="auto"/>
      <w:jc w:val="center"/>
    </w:pPr>
    <w:rPr>
      <w:rFonts w:eastAsia="Times New Roman" w:cs="Times New Roman"/>
      <w:szCs w:val="20"/>
      <w:lang w:eastAsia="ru-RU"/>
    </w:rPr>
  </w:style>
  <w:style w:type="character" w:styleId="af4">
    <w:name w:val="Emphasis"/>
    <w:basedOn w:val="a0"/>
    <w:uiPriority w:val="20"/>
    <w:qFormat/>
    <w:rsid w:val="00DE409D"/>
    <w:rPr>
      <w:i/>
      <w:iCs/>
    </w:rPr>
  </w:style>
  <w:style w:type="paragraph" w:customStyle="1" w:styleId="21">
    <w:name w:val="Основной текст 21"/>
    <w:basedOn w:val="a"/>
    <w:rsid w:val="00AC0C20"/>
    <w:pPr>
      <w:shd w:val="clear" w:color="auto" w:fill="FFFFFF"/>
      <w:suppressAutoHyphens/>
      <w:spacing w:after="0" w:line="240" w:lineRule="auto"/>
      <w:jc w:val="center"/>
    </w:pPr>
    <w:rPr>
      <w:rFonts w:eastAsia="Times New Roman" w:cs="Times New Roman"/>
      <w:kern w:val="1"/>
      <w:sz w:val="28"/>
      <w:szCs w:val="20"/>
      <w:lang w:eastAsia="ar-SA"/>
    </w:rPr>
  </w:style>
  <w:style w:type="paragraph" w:styleId="af5">
    <w:name w:val="header"/>
    <w:basedOn w:val="a"/>
    <w:link w:val="af6"/>
    <w:uiPriority w:val="99"/>
    <w:unhideWhenUsed/>
    <w:rsid w:val="002E18D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E18DD"/>
    <w:rPr>
      <w:rFonts w:ascii="Times New Roman" w:hAnsi="Times New Roman"/>
      <w:sz w:val="24"/>
    </w:rPr>
  </w:style>
  <w:style w:type="paragraph" w:styleId="af7">
    <w:name w:val="footer"/>
    <w:basedOn w:val="a"/>
    <w:link w:val="af8"/>
    <w:uiPriority w:val="99"/>
    <w:unhideWhenUsed/>
    <w:rsid w:val="002E18D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E18D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8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 TargetMode="External"/><Relationship Id="rId5" Type="http://schemas.openxmlformats.org/officeDocument/2006/relationships/webSettings" Target="webSettings.xml"/><Relationship Id="rId10" Type="http://schemas.openxmlformats.org/officeDocument/2006/relationships/hyperlink" Target="http://zakon.scli.ru/" TargetMode="External"/><Relationship Id="rId4" Type="http://schemas.openxmlformats.org/officeDocument/2006/relationships/settings" Target="settings.xml"/><Relationship Id="rId9" Type="http://schemas.openxmlformats.org/officeDocument/2006/relationships/hyperlink" Target="http://&#1079;&#1072;&#1088;&#1080;&#1085;&#1089;&#1082;&#1080;&#10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13AA8-1C0F-45E9-91B1-6AC996B3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14</Pages>
  <Words>5933</Words>
  <Characters>33822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44</cp:revision>
  <cp:lastPrinted>2021-04-22T07:28:00Z</cp:lastPrinted>
  <dcterms:created xsi:type="dcterms:W3CDTF">2021-01-18T08:42:00Z</dcterms:created>
  <dcterms:modified xsi:type="dcterms:W3CDTF">2021-06-25T04:06:00Z</dcterms:modified>
</cp:coreProperties>
</file>