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39" w:rsidRDefault="00014939" w:rsidP="00014939">
      <w:pPr>
        <w:pStyle w:val="21"/>
        <w:shd w:val="clear" w:color="auto" w:fill="auto"/>
      </w:pP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014939">
      <w:pPr>
        <w:pStyle w:val="21"/>
        <w:shd w:val="clear" w:color="auto" w:fill="auto"/>
      </w:pPr>
      <w:r>
        <w:t xml:space="preserve">                                                                              </w:t>
      </w:r>
      <w:bookmarkStart w:id="0" w:name="_GoBack"/>
      <w:bookmarkEnd w:id="0"/>
    </w:p>
    <w:p w:rsidR="00401A8C" w:rsidRDefault="005370A1" w:rsidP="00014939">
      <w:pPr>
        <w:pStyle w:val="21"/>
        <w:shd w:val="clear" w:color="auto" w:fill="auto"/>
      </w:pPr>
      <w:r>
        <w:t>СО</w:t>
      </w:r>
      <w:r w:rsidR="005E12CB">
        <w:t>ВЕТ</w:t>
      </w:r>
      <w:r>
        <w:t xml:space="preserve"> ДЕПУТАТОВ </w:t>
      </w:r>
      <w:r w:rsidR="005E12CB">
        <w:t>НОВОКОПЫЛОВ</w:t>
      </w:r>
      <w:r>
        <w:t>СКОГО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1" w:name="bookmark0"/>
      <w:r>
        <w:t>РЕШЕНИЕ</w:t>
      </w:r>
      <w:bookmarkEnd w:id="1"/>
    </w:p>
    <w:p w:rsidR="00401A8C" w:rsidRDefault="005370A1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</w:t>
      </w:r>
      <w:r w:rsidR="002A66C1">
        <w:t>3</w:t>
      </w:r>
      <w:r w:rsidR="005E12CB">
        <w:t>.10</w:t>
      </w:r>
      <w:r>
        <w:t>.2019</w:t>
      </w:r>
      <w:r>
        <w:tab/>
      </w:r>
      <w:r w:rsidR="002A66C1">
        <w:t xml:space="preserve">    </w:t>
      </w:r>
      <w:r>
        <w:t>№ 2</w:t>
      </w:r>
      <w:r w:rsidR="00DE39F5">
        <w:t>5</w:t>
      </w:r>
    </w:p>
    <w:p w:rsidR="00401A8C" w:rsidRPr="007E04AA" w:rsidRDefault="005370A1" w:rsidP="00014939">
      <w:pPr>
        <w:pStyle w:val="30"/>
        <w:shd w:val="clear" w:color="auto" w:fill="auto"/>
        <w:spacing w:line="170" w:lineRule="exact"/>
        <w:rPr>
          <w:b w:val="0"/>
        </w:rPr>
      </w:pPr>
      <w:r w:rsidRPr="007E04AA">
        <w:rPr>
          <w:b w:val="0"/>
        </w:rPr>
        <w:t xml:space="preserve">с. </w:t>
      </w:r>
      <w:r w:rsidR="007E04AA" w:rsidRPr="007E04AA">
        <w:rPr>
          <w:b w:val="0"/>
        </w:rPr>
        <w:t>Но</w:t>
      </w:r>
      <w:r w:rsidR="005E12CB" w:rsidRPr="007E04AA">
        <w:rPr>
          <w:b w:val="0"/>
        </w:rPr>
        <w:t>в</w:t>
      </w:r>
      <w:r w:rsidR="007E04AA" w:rsidRPr="007E04AA">
        <w:rPr>
          <w:b w:val="0"/>
        </w:rPr>
        <w:t>о</w:t>
      </w:r>
      <w:r w:rsidR="005E12CB" w:rsidRPr="007E04AA">
        <w:rPr>
          <w:b w:val="0"/>
        </w:rPr>
        <w:t>копылово</w:t>
      </w:r>
    </w:p>
    <w:p w:rsidR="00014939" w:rsidRPr="007E04AA" w:rsidRDefault="00014939" w:rsidP="00014939">
      <w:pPr>
        <w:pStyle w:val="30"/>
        <w:shd w:val="clear" w:color="auto" w:fill="auto"/>
        <w:spacing w:line="170" w:lineRule="exact"/>
        <w:rPr>
          <w:b w:val="0"/>
        </w:rPr>
      </w:pPr>
    </w:p>
    <w:p w:rsidR="00DE39F5" w:rsidRPr="00DE39F5" w:rsidRDefault="00DE39F5" w:rsidP="00DE39F5">
      <w:pPr>
        <w:pStyle w:val="210"/>
        <w:shd w:val="clear" w:color="auto" w:fill="auto"/>
        <w:spacing w:before="0" w:after="544" w:line="331" w:lineRule="exact"/>
        <w:ind w:right="450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О введении земельного налога на</w:t>
      </w:r>
      <w:r w:rsidR="00DF2555">
        <w:rPr>
          <w:rStyle w:val="20"/>
          <w:rFonts w:eastAsia="Courier New"/>
          <w:b w:val="0"/>
          <w:color w:val="000000"/>
        </w:rPr>
        <w:t xml:space="preserve">     </w:t>
      </w:r>
      <w:r w:rsidRPr="00DE39F5">
        <w:rPr>
          <w:rStyle w:val="20"/>
          <w:rFonts w:eastAsia="Courier New"/>
          <w:b w:val="0"/>
          <w:color w:val="000000"/>
        </w:rPr>
        <w:t xml:space="preserve"> терри</w:t>
      </w:r>
      <w:r w:rsidRPr="00DE39F5">
        <w:rPr>
          <w:rStyle w:val="20"/>
          <w:rFonts w:eastAsia="Courier New"/>
          <w:b w:val="0"/>
          <w:color w:val="000000"/>
        </w:rPr>
        <w:softHyphen/>
        <w:t xml:space="preserve">тории муниципального образования </w:t>
      </w:r>
      <w:r>
        <w:rPr>
          <w:rStyle w:val="20"/>
          <w:rFonts w:eastAsia="Courier New"/>
          <w:b w:val="0"/>
          <w:color w:val="000000"/>
        </w:rPr>
        <w:t>Новокопыловский</w:t>
      </w:r>
      <w:r w:rsidRPr="00DE39F5">
        <w:rPr>
          <w:rStyle w:val="20"/>
          <w:rFonts w:eastAsia="Courier New"/>
          <w:b w:val="0"/>
          <w:color w:val="000000"/>
        </w:rPr>
        <w:t xml:space="preserve"> сельсовет Заринского рай</w:t>
      </w:r>
      <w:r w:rsidRPr="00DE39F5">
        <w:rPr>
          <w:rStyle w:val="20"/>
          <w:rFonts w:eastAsia="Courier New"/>
          <w:b w:val="0"/>
          <w:color w:val="000000"/>
        </w:rPr>
        <w:softHyphen/>
        <w:t>она Алтайского края</w:t>
      </w:r>
    </w:p>
    <w:p w:rsidR="00DE39F5" w:rsidRPr="00DE39F5" w:rsidRDefault="00DE39F5" w:rsidP="00DE39F5">
      <w:pPr>
        <w:pStyle w:val="210"/>
        <w:shd w:val="clear" w:color="auto" w:fill="auto"/>
        <w:spacing w:before="0" w:after="337" w:line="326" w:lineRule="exact"/>
        <w:ind w:firstLine="60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 xml:space="preserve">В соответствии с главой 31 Налогового кодекса Российской Федерации, ст. </w:t>
      </w:r>
      <w:r w:rsidRPr="00DE39F5">
        <w:rPr>
          <w:rStyle w:val="22"/>
          <w:rFonts w:eastAsia="Courier New"/>
          <w:b w:val="0"/>
          <w:i w:val="0"/>
          <w:color w:val="000000"/>
          <w:sz w:val="26"/>
          <w:szCs w:val="26"/>
        </w:rPr>
        <w:t>22</w:t>
      </w:r>
      <w:r w:rsidRPr="00DE39F5">
        <w:rPr>
          <w:rStyle w:val="20"/>
          <w:rFonts w:eastAsia="Courier New"/>
          <w:b w:val="0"/>
          <w:color w:val="000000"/>
        </w:rPr>
        <w:t xml:space="preserve"> Устава муниципального образования </w:t>
      </w:r>
      <w:r>
        <w:rPr>
          <w:rStyle w:val="20"/>
          <w:rFonts w:eastAsia="Courier New"/>
          <w:b w:val="0"/>
          <w:color w:val="000000"/>
        </w:rPr>
        <w:t>Новокопыловский</w:t>
      </w:r>
      <w:r w:rsidRPr="00DE39F5">
        <w:rPr>
          <w:rStyle w:val="20"/>
          <w:rFonts w:eastAsia="Courier New"/>
          <w:b w:val="0"/>
          <w:color w:val="000000"/>
        </w:rPr>
        <w:t xml:space="preserve"> сельсовет Заринско</w:t>
      </w:r>
      <w:r w:rsidRPr="00DE39F5">
        <w:rPr>
          <w:rStyle w:val="20"/>
          <w:rFonts w:eastAsia="Courier New"/>
          <w:b w:val="0"/>
          <w:color w:val="000000"/>
        </w:rPr>
        <w:softHyphen/>
        <w:t>го района Алтайского края, Со</w:t>
      </w:r>
      <w:r>
        <w:rPr>
          <w:rStyle w:val="20"/>
          <w:rFonts w:eastAsia="Courier New"/>
          <w:b w:val="0"/>
          <w:color w:val="000000"/>
        </w:rPr>
        <w:t>вет</w:t>
      </w:r>
      <w:r w:rsidRPr="00DE39F5">
        <w:rPr>
          <w:rStyle w:val="20"/>
          <w:rFonts w:eastAsia="Courier New"/>
          <w:b w:val="0"/>
          <w:color w:val="000000"/>
        </w:rPr>
        <w:t xml:space="preserve"> депутатов </w:t>
      </w:r>
      <w:r>
        <w:rPr>
          <w:rStyle w:val="20"/>
          <w:rFonts w:eastAsia="Courier New"/>
          <w:b w:val="0"/>
          <w:color w:val="000000"/>
        </w:rPr>
        <w:t>Новокопыловского</w:t>
      </w:r>
      <w:r w:rsidRPr="00DE39F5">
        <w:rPr>
          <w:rStyle w:val="20"/>
          <w:rFonts w:eastAsia="Courier New"/>
          <w:b w:val="0"/>
          <w:color w:val="000000"/>
        </w:rPr>
        <w:t xml:space="preserve"> сельсовета За</w:t>
      </w:r>
      <w:r w:rsidRPr="00DE39F5">
        <w:rPr>
          <w:rStyle w:val="20"/>
          <w:rFonts w:eastAsia="Courier New"/>
          <w:b w:val="0"/>
          <w:color w:val="000000"/>
        </w:rPr>
        <w:softHyphen/>
        <w:t>ринского района Алтайского края</w:t>
      </w:r>
    </w:p>
    <w:p w:rsidR="00DE39F5" w:rsidRPr="00DE39F5" w:rsidRDefault="00DE39F5" w:rsidP="00DE39F5">
      <w:pPr>
        <w:pStyle w:val="210"/>
        <w:shd w:val="clear" w:color="auto" w:fill="auto"/>
        <w:spacing w:before="0" w:after="252" w:line="280" w:lineRule="exact"/>
        <w:ind w:left="4380"/>
        <w:jc w:val="left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РЕШИЛ:</w:t>
      </w:r>
    </w:p>
    <w:p w:rsidR="00DE39F5" w:rsidRPr="00DE39F5" w:rsidRDefault="00DE39F5" w:rsidP="00DE39F5">
      <w:pPr>
        <w:pStyle w:val="21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41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r>
        <w:rPr>
          <w:rStyle w:val="20"/>
          <w:rFonts w:eastAsia="Courier New"/>
          <w:b w:val="0"/>
          <w:color w:val="000000"/>
        </w:rPr>
        <w:t>Новокопыловский</w:t>
      </w:r>
      <w:r w:rsidRPr="00DE39F5">
        <w:rPr>
          <w:rStyle w:val="20"/>
          <w:rFonts w:eastAsia="Courier New"/>
          <w:b w:val="0"/>
          <w:color w:val="000000"/>
        </w:rPr>
        <w:t xml:space="preserve"> сельсовет Заринского района Алтайского края.</w:t>
      </w:r>
    </w:p>
    <w:p w:rsidR="00DE39F5" w:rsidRPr="00DE39F5" w:rsidRDefault="00DE39F5" w:rsidP="00DE39F5">
      <w:pPr>
        <w:pStyle w:val="21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36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Налоговые ставки</w:t>
      </w:r>
      <w:r>
        <w:rPr>
          <w:rStyle w:val="20"/>
          <w:rFonts w:eastAsia="Courier New"/>
          <w:b w:val="0"/>
          <w:color w:val="000000"/>
        </w:rPr>
        <w:t xml:space="preserve"> земельного налога установить в </w:t>
      </w:r>
      <w:r w:rsidRPr="00DE39F5">
        <w:rPr>
          <w:rStyle w:val="20"/>
          <w:rFonts w:eastAsia="Courier New"/>
          <w:b w:val="0"/>
          <w:color w:val="000000"/>
        </w:rPr>
        <w:t>следующих</w:t>
      </w:r>
      <w:r>
        <w:rPr>
          <w:rStyle w:val="20"/>
          <w:rFonts w:eastAsia="Courier New"/>
          <w:b w:val="0"/>
          <w:color w:val="000000"/>
        </w:rPr>
        <w:t xml:space="preserve">   </w:t>
      </w:r>
      <w:r w:rsidRPr="00DE39F5">
        <w:rPr>
          <w:rStyle w:val="20"/>
          <w:rFonts w:eastAsia="Courier New"/>
          <w:b w:val="0"/>
          <w:color w:val="000000"/>
        </w:rPr>
        <w:t xml:space="preserve"> раз</w:t>
      </w:r>
      <w:r w:rsidRPr="00DE39F5">
        <w:rPr>
          <w:rStyle w:val="20"/>
          <w:rFonts w:eastAsia="Courier New"/>
          <w:b w:val="0"/>
          <w:color w:val="000000"/>
        </w:rPr>
        <w:softHyphen/>
        <w:t>мерах от кадастровой стоимости земельных участков, признаваемых объек</w:t>
      </w:r>
      <w:r w:rsidRPr="00DE39F5">
        <w:rPr>
          <w:rStyle w:val="20"/>
          <w:rFonts w:eastAsia="Courier New"/>
          <w:b w:val="0"/>
          <w:color w:val="000000"/>
        </w:rPr>
        <w:softHyphen/>
        <w:t>том налогообложения в соответствии с Налоговым кодексом Российской Фе</w:t>
      </w:r>
      <w:r w:rsidRPr="00DE39F5">
        <w:rPr>
          <w:rStyle w:val="20"/>
          <w:rFonts w:eastAsia="Courier New"/>
          <w:b w:val="0"/>
          <w:color w:val="000000"/>
        </w:rPr>
        <w:softHyphen/>
        <w:t>дерации:</w:t>
      </w:r>
    </w:p>
    <w:p w:rsidR="00DE39F5" w:rsidRPr="00DE39F5" w:rsidRDefault="00DE39F5" w:rsidP="00DE39F5">
      <w:pPr>
        <w:pStyle w:val="210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80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0,3 процента в отношении земельных участков:</w:t>
      </w:r>
    </w:p>
    <w:p w:rsidR="00DE39F5" w:rsidRPr="00DE39F5" w:rsidRDefault="00DE39F5" w:rsidP="00DE39F5">
      <w:pPr>
        <w:pStyle w:val="210"/>
        <w:shd w:val="clear" w:color="auto" w:fill="auto"/>
        <w:spacing w:before="0" w:after="0" w:line="326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E39F5" w:rsidRPr="00DE39F5" w:rsidRDefault="00DE39F5" w:rsidP="00DE39F5">
      <w:pPr>
        <w:pStyle w:val="210"/>
        <w:shd w:val="clear" w:color="auto" w:fill="auto"/>
        <w:tabs>
          <w:tab w:val="left" w:pos="8635"/>
        </w:tabs>
        <w:spacing w:before="0" w:after="0" w:line="336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занятых жилищным фондом и объектами инженерной инфраструктуры жилищно-коммунального комплекса (за исключением доли в праве на зе</w:t>
      </w:r>
      <w:r w:rsidRPr="00DE39F5">
        <w:rPr>
          <w:rStyle w:val="20"/>
          <w:rFonts w:eastAsia="Courier New"/>
          <w:b w:val="0"/>
          <w:color w:val="000000"/>
        </w:rPr>
        <w:softHyphen/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</w:t>
      </w:r>
      <w:r w:rsidRPr="00DE39F5">
        <w:rPr>
          <w:rStyle w:val="20"/>
          <w:rFonts w:eastAsia="Courier New"/>
          <w:b w:val="0"/>
          <w:color w:val="000000"/>
        </w:rPr>
        <w:softHyphen/>
        <w:t>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E39F5" w:rsidRPr="00DE39F5" w:rsidRDefault="00DE39F5" w:rsidP="00DE39F5">
      <w:pPr>
        <w:pStyle w:val="210"/>
        <w:shd w:val="clear" w:color="auto" w:fill="auto"/>
        <w:tabs>
          <w:tab w:val="left" w:pos="9110"/>
        </w:tabs>
        <w:spacing w:before="0" w:after="0" w:line="360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 – ФЗ «О ведении гражданами садоводства и </w:t>
      </w:r>
      <w:r w:rsidRPr="00DE39F5">
        <w:rPr>
          <w:rStyle w:val="20"/>
          <w:rFonts w:eastAsia="Courier New"/>
          <w:b w:val="0"/>
          <w:color w:val="000000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Федерации»;</w:t>
      </w:r>
      <w:r w:rsidRPr="00DE39F5">
        <w:rPr>
          <w:rStyle w:val="20"/>
          <w:rFonts w:eastAsia="Courier New"/>
          <w:b w:val="0"/>
          <w:color w:val="000000"/>
        </w:rPr>
        <w:tab/>
      </w:r>
    </w:p>
    <w:p w:rsidR="00DE39F5" w:rsidRPr="00DE39F5" w:rsidRDefault="00DE39F5" w:rsidP="00DE39F5">
      <w:pPr>
        <w:pStyle w:val="210"/>
        <w:shd w:val="clear" w:color="auto" w:fill="auto"/>
        <w:spacing w:before="0" w:after="0" w:line="341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ограниченных в обороте в соответствии с законодательством Россий</w:t>
      </w:r>
      <w:r w:rsidRPr="00DE39F5">
        <w:rPr>
          <w:rStyle w:val="20"/>
          <w:rFonts w:eastAsia="Courier New"/>
          <w:b w:val="0"/>
          <w:color w:val="000000"/>
        </w:rPr>
        <w:softHyphen/>
        <w:t>ской Федерации, предоставленных для обеспечения обороны, безопасности и таможенных нужд;</w:t>
      </w:r>
    </w:p>
    <w:p w:rsidR="00DE39F5" w:rsidRPr="00DE39F5" w:rsidRDefault="00DE39F5" w:rsidP="00DE39F5">
      <w:pPr>
        <w:pStyle w:val="210"/>
        <w:numPr>
          <w:ilvl w:val="0"/>
          <w:numId w:val="5"/>
        </w:numPr>
        <w:shd w:val="clear" w:color="auto" w:fill="auto"/>
        <w:tabs>
          <w:tab w:val="left" w:pos="1187"/>
        </w:tabs>
        <w:spacing w:before="0" w:after="0" w:line="280" w:lineRule="exact"/>
        <w:ind w:firstLine="820"/>
        <w:rPr>
          <w:b/>
        </w:rPr>
      </w:pPr>
      <w:r w:rsidRPr="00DE39F5">
        <w:rPr>
          <w:rStyle w:val="20"/>
          <w:rFonts w:eastAsia="Courier New"/>
          <w:b w:val="0"/>
          <w:color w:val="000000"/>
        </w:rPr>
        <w:t>1,5 процента в отношении прочих земельных участков.</w:t>
      </w:r>
    </w:p>
    <w:p w:rsidR="00DE39F5" w:rsidRPr="00DE39F5" w:rsidRDefault="00DE39F5" w:rsidP="00DE39F5">
      <w:pPr>
        <w:pStyle w:val="210"/>
        <w:shd w:val="clear" w:color="auto" w:fill="auto"/>
        <w:tabs>
          <w:tab w:val="left" w:pos="1038"/>
        </w:tabs>
        <w:spacing w:before="0" w:after="0" w:line="322" w:lineRule="exact"/>
        <w:ind w:right="400"/>
        <w:rPr>
          <w:rStyle w:val="20"/>
          <w:rFonts w:eastAsia="Courier New"/>
          <w:b w:val="0"/>
          <w:color w:val="000000"/>
        </w:rPr>
      </w:pPr>
      <w:r w:rsidRPr="00DE39F5">
        <w:rPr>
          <w:rStyle w:val="20"/>
          <w:rFonts w:eastAsia="Courier New"/>
          <w:b w:val="0"/>
          <w:color w:val="000000"/>
        </w:rPr>
        <w:t xml:space="preserve">        3.Со дня введения в действие настоящего решения п</w:t>
      </w:r>
      <w:r w:rsidR="00DF2555">
        <w:rPr>
          <w:rStyle w:val="20"/>
          <w:rFonts w:eastAsia="Courier New"/>
          <w:b w:val="0"/>
          <w:color w:val="000000"/>
        </w:rPr>
        <w:t>ризнать утратив</w:t>
      </w:r>
      <w:r w:rsidR="00DF2555">
        <w:rPr>
          <w:rStyle w:val="20"/>
          <w:rFonts w:eastAsia="Courier New"/>
          <w:b w:val="0"/>
          <w:color w:val="000000"/>
        </w:rPr>
        <w:softHyphen/>
        <w:t>шим силу решение</w:t>
      </w:r>
      <w:r w:rsidRPr="00DE39F5">
        <w:rPr>
          <w:rStyle w:val="20"/>
          <w:rFonts w:eastAsia="Courier New"/>
          <w:b w:val="0"/>
          <w:color w:val="000000"/>
        </w:rPr>
        <w:t xml:space="preserve"> Со</w:t>
      </w:r>
      <w:r w:rsidR="00DF2555">
        <w:rPr>
          <w:rStyle w:val="20"/>
          <w:rFonts w:eastAsia="Courier New"/>
          <w:b w:val="0"/>
          <w:color w:val="000000"/>
        </w:rPr>
        <w:t>вета</w:t>
      </w:r>
      <w:r w:rsidRPr="00DE39F5">
        <w:rPr>
          <w:rStyle w:val="20"/>
          <w:rFonts w:eastAsia="Courier New"/>
          <w:b w:val="0"/>
          <w:color w:val="000000"/>
        </w:rPr>
        <w:t xml:space="preserve"> депутатов </w:t>
      </w:r>
      <w:r w:rsidR="00DF2555">
        <w:rPr>
          <w:rStyle w:val="20"/>
          <w:rFonts w:eastAsia="Courier New"/>
          <w:b w:val="0"/>
          <w:color w:val="000000"/>
        </w:rPr>
        <w:t>Новокопылов</w:t>
      </w:r>
      <w:r w:rsidRPr="00DE39F5">
        <w:rPr>
          <w:rStyle w:val="20"/>
          <w:rFonts w:eastAsia="Courier New"/>
          <w:b w:val="0"/>
          <w:color w:val="000000"/>
        </w:rPr>
        <w:t>ского сельсовета Заринского района Алтайского к</w:t>
      </w:r>
      <w:r w:rsidR="00DF2555">
        <w:rPr>
          <w:rStyle w:val="20"/>
          <w:rFonts w:eastAsia="Courier New"/>
          <w:b w:val="0"/>
          <w:color w:val="000000"/>
        </w:rPr>
        <w:t>рая от 14</w:t>
      </w:r>
      <w:r w:rsidRPr="00DE39F5">
        <w:rPr>
          <w:rStyle w:val="20"/>
          <w:rFonts w:eastAsia="Courier New"/>
          <w:b w:val="0"/>
          <w:color w:val="000000"/>
        </w:rPr>
        <w:t>.11.2014г. №2</w:t>
      </w:r>
      <w:r w:rsidR="00DF2555">
        <w:rPr>
          <w:rStyle w:val="20"/>
          <w:rFonts w:eastAsia="Courier New"/>
          <w:b w:val="0"/>
          <w:color w:val="000000"/>
        </w:rPr>
        <w:t>7</w:t>
      </w:r>
      <w:r w:rsidRPr="00DE39F5">
        <w:rPr>
          <w:rStyle w:val="20"/>
          <w:rFonts w:eastAsia="Courier New"/>
          <w:b w:val="0"/>
          <w:color w:val="000000"/>
        </w:rPr>
        <w:t xml:space="preserve"> «О введении земельного налога на территории муниципального образования </w:t>
      </w:r>
      <w:r w:rsidR="009A6A4A">
        <w:rPr>
          <w:rStyle w:val="20"/>
          <w:rFonts w:eastAsia="Courier New"/>
          <w:b w:val="0"/>
          <w:color w:val="000000"/>
        </w:rPr>
        <w:t>Но</w:t>
      </w:r>
      <w:r w:rsidR="00DF2555">
        <w:rPr>
          <w:rStyle w:val="20"/>
          <w:rFonts w:eastAsia="Courier New"/>
          <w:b w:val="0"/>
          <w:color w:val="000000"/>
        </w:rPr>
        <w:t>в</w:t>
      </w:r>
      <w:r w:rsidR="009A6A4A">
        <w:rPr>
          <w:rStyle w:val="20"/>
          <w:rFonts w:eastAsia="Courier New"/>
          <w:b w:val="0"/>
          <w:color w:val="000000"/>
        </w:rPr>
        <w:t>о</w:t>
      </w:r>
      <w:r w:rsidR="00DF2555">
        <w:rPr>
          <w:rStyle w:val="20"/>
          <w:rFonts w:eastAsia="Courier New"/>
          <w:b w:val="0"/>
          <w:color w:val="000000"/>
        </w:rPr>
        <w:t>копылов</w:t>
      </w:r>
      <w:r w:rsidRPr="00DE39F5">
        <w:rPr>
          <w:rStyle w:val="20"/>
          <w:rFonts w:eastAsia="Courier New"/>
          <w:b w:val="0"/>
          <w:color w:val="000000"/>
        </w:rPr>
        <w:t>ский сельсовет Зарин</w:t>
      </w:r>
      <w:r w:rsidRPr="00DE39F5">
        <w:rPr>
          <w:rStyle w:val="20"/>
          <w:rFonts w:eastAsia="Courier New"/>
          <w:b w:val="0"/>
          <w:color w:val="000000"/>
        </w:rPr>
        <w:softHyphen/>
        <w:t>ского района Алтайского края</w:t>
      </w:r>
      <w:r w:rsidR="00DF2555">
        <w:rPr>
          <w:rStyle w:val="20"/>
          <w:rFonts w:eastAsia="Courier New"/>
          <w:b w:val="0"/>
          <w:color w:val="000000"/>
        </w:rPr>
        <w:t>».</w:t>
      </w:r>
    </w:p>
    <w:p w:rsidR="00DF2555" w:rsidRDefault="00DE39F5" w:rsidP="00DF2555">
      <w:pPr>
        <w:pStyle w:val="210"/>
        <w:shd w:val="clear" w:color="auto" w:fill="auto"/>
        <w:tabs>
          <w:tab w:val="left" w:pos="1038"/>
        </w:tabs>
        <w:spacing w:before="0" w:after="0" w:line="322" w:lineRule="exact"/>
        <w:ind w:right="400"/>
        <w:rPr>
          <w:rStyle w:val="20"/>
          <w:rFonts w:eastAsia="Courier New"/>
          <w:b w:val="0"/>
          <w:color w:val="000000"/>
        </w:rPr>
      </w:pPr>
      <w:r w:rsidRPr="00DE39F5">
        <w:rPr>
          <w:rStyle w:val="20"/>
          <w:rFonts w:eastAsia="Courier New"/>
          <w:b w:val="0"/>
          <w:color w:val="000000"/>
        </w:rPr>
        <w:t xml:space="preserve">       4.Контроль за исполнением настоящего решения возложить на постоянную комиссию</w:t>
      </w:r>
      <w:r w:rsidR="00DF2555">
        <w:rPr>
          <w:rStyle w:val="20"/>
          <w:rFonts w:eastAsia="Courier New"/>
          <w:b w:val="0"/>
          <w:color w:val="000000"/>
        </w:rPr>
        <w:t xml:space="preserve"> Совета депутатов Новокопыловского сельсовета по вопросам законности, правопорядка, земельных отношений, благоустройства и экологии</w:t>
      </w:r>
      <w:r w:rsidRPr="00DE39F5">
        <w:rPr>
          <w:rStyle w:val="20"/>
          <w:rFonts w:eastAsia="Courier New"/>
          <w:b w:val="0"/>
          <w:color w:val="000000"/>
        </w:rPr>
        <w:t>.</w:t>
      </w:r>
    </w:p>
    <w:p w:rsidR="00014939" w:rsidRPr="00DF2555" w:rsidRDefault="00DF2555" w:rsidP="00DF2555">
      <w:pPr>
        <w:pStyle w:val="210"/>
        <w:shd w:val="clear" w:color="auto" w:fill="auto"/>
        <w:tabs>
          <w:tab w:val="left" w:pos="1038"/>
        </w:tabs>
        <w:spacing w:before="0" w:after="0" w:line="322" w:lineRule="exact"/>
        <w:ind w:right="400"/>
        <w:rPr>
          <w:b/>
        </w:rPr>
      </w:pPr>
      <w:r>
        <w:rPr>
          <w:rStyle w:val="20"/>
          <w:rFonts w:eastAsia="Courier New"/>
          <w:b w:val="0"/>
          <w:color w:val="000000"/>
        </w:rPr>
        <w:tab/>
      </w:r>
      <w:r w:rsidR="00DE39F5">
        <w:rPr>
          <w:rStyle w:val="20"/>
          <w:rFonts w:eastAsia="Courier New" w:cs="Arial Unicode MS"/>
          <w:b w:val="0"/>
        </w:rPr>
        <w:t>5.</w:t>
      </w:r>
      <w:r w:rsidR="00DE39F5" w:rsidRPr="00DE39F5">
        <w:rPr>
          <w:rStyle w:val="20"/>
          <w:rFonts w:eastAsia="Courier New" w:cs="Arial Unicode MS"/>
          <w:b w:val="0"/>
        </w:rPr>
        <w:t>Настоящее Решение вступает в силу с 1 января 2020 г., но не ранее чем по истечении одного месяца со дня его официального</w:t>
      </w:r>
      <w:r>
        <w:rPr>
          <w:rStyle w:val="20"/>
          <w:rFonts w:eastAsia="Courier New" w:cs="Arial Unicode MS"/>
          <w:b w:val="0"/>
        </w:rPr>
        <w:t xml:space="preserve"> </w:t>
      </w:r>
      <w:r w:rsidR="00DE39F5" w:rsidRPr="00DE39F5">
        <w:rPr>
          <w:rStyle w:val="20"/>
          <w:rFonts w:eastAsia="Courier New" w:cs="Arial Unicode MS"/>
          <w:b w:val="0"/>
        </w:rPr>
        <w:t>опубликования в</w:t>
      </w:r>
      <w:r w:rsidR="00DE39F5">
        <w:rPr>
          <w:rStyle w:val="20"/>
          <w:rFonts w:eastAsia="Courier New" w:cs="Arial Unicode MS"/>
          <w:b w:val="0"/>
        </w:rPr>
        <w:t xml:space="preserve"> районной газете «Знамя Ильича»</w:t>
      </w:r>
    </w:p>
    <w:p w:rsidR="00014939" w:rsidRPr="007E04AA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  <w:rPr>
          <w:sz w:val="26"/>
          <w:szCs w:val="26"/>
        </w:rPr>
      </w:pPr>
    </w:p>
    <w:p w:rsidR="00401A8C" w:rsidRPr="007E04AA" w:rsidRDefault="005370A1">
      <w:pPr>
        <w:pStyle w:val="4"/>
        <w:shd w:val="clear" w:color="auto" w:fill="auto"/>
        <w:spacing w:line="250" w:lineRule="exact"/>
        <w:rPr>
          <w:rStyle w:val="31"/>
          <w:sz w:val="26"/>
          <w:szCs w:val="26"/>
        </w:rPr>
      </w:pPr>
      <w:r w:rsidRPr="007E04AA">
        <w:rPr>
          <w:rStyle w:val="31"/>
          <w:sz w:val="26"/>
          <w:szCs w:val="26"/>
        </w:rPr>
        <w:t>Глава сельсовета</w:t>
      </w:r>
      <w:r w:rsidR="005E12CB" w:rsidRPr="007E04AA">
        <w:rPr>
          <w:rStyle w:val="31"/>
          <w:sz w:val="26"/>
          <w:szCs w:val="26"/>
        </w:rPr>
        <w:t xml:space="preserve">                                                                                          Н.</w:t>
      </w:r>
      <w:r w:rsidR="00014939" w:rsidRPr="007E04AA">
        <w:rPr>
          <w:rStyle w:val="31"/>
          <w:sz w:val="26"/>
          <w:szCs w:val="26"/>
        </w:rPr>
        <w:t>В.</w:t>
      </w:r>
      <w:r w:rsidR="005E12CB" w:rsidRPr="007E04AA">
        <w:rPr>
          <w:rStyle w:val="31"/>
          <w:sz w:val="26"/>
          <w:szCs w:val="26"/>
        </w:rPr>
        <w:t>Здвижкова</w:t>
      </w:r>
    </w:p>
    <w:sectPr w:rsidR="00401A8C" w:rsidRPr="007E04AA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CD" w:rsidRDefault="00E77ACD">
      <w:r>
        <w:separator/>
      </w:r>
    </w:p>
  </w:endnote>
  <w:endnote w:type="continuationSeparator" w:id="1">
    <w:p w:rsidR="00E77ACD" w:rsidRDefault="00E7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CD" w:rsidRDefault="00E77ACD"/>
  </w:footnote>
  <w:footnote w:type="continuationSeparator" w:id="1">
    <w:p w:rsidR="00E77ACD" w:rsidRDefault="00E77A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38C6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01A8C"/>
    <w:rsid w:val="00014939"/>
    <w:rsid w:val="00093BAA"/>
    <w:rsid w:val="00165E08"/>
    <w:rsid w:val="00227344"/>
    <w:rsid w:val="00272688"/>
    <w:rsid w:val="00273041"/>
    <w:rsid w:val="002A66C1"/>
    <w:rsid w:val="003A05DA"/>
    <w:rsid w:val="00401A8C"/>
    <w:rsid w:val="00443C49"/>
    <w:rsid w:val="004F537F"/>
    <w:rsid w:val="005370A1"/>
    <w:rsid w:val="00584BCF"/>
    <w:rsid w:val="005E12CB"/>
    <w:rsid w:val="00676DE6"/>
    <w:rsid w:val="007D0DCE"/>
    <w:rsid w:val="007E04AA"/>
    <w:rsid w:val="008044C4"/>
    <w:rsid w:val="008C780F"/>
    <w:rsid w:val="0098197A"/>
    <w:rsid w:val="009A6A4A"/>
    <w:rsid w:val="00B8505D"/>
    <w:rsid w:val="00C9271C"/>
    <w:rsid w:val="00CB4FFE"/>
    <w:rsid w:val="00CF225D"/>
    <w:rsid w:val="00D765DB"/>
    <w:rsid w:val="00D91930"/>
    <w:rsid w:val="00DE39F5"/>
    <w:rsid w:val="00DF2555"/>
    <w:rsid w:val="00E77ACD"/>
    <w:rsid w:val="00F10F37"/>
    <w:rsid w:val="00F7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FFE"/>
    <w:rPr>
      <w:color w:val="0066CC"/>
      <w:u w:val="single"/>
    </w:rPr>
  </w:style>
  <w:style w:type="character" w:customStyle="1" w:styleId="1">
    <w:name w:val="Основной текст1"/>
    <w:basedOn w:val="a0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CB4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B4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CB4FF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CB4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CB4F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CB4FFE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CB4FFE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CB4FF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a"/>
    <w:uiPriority w:val="99"/>
    <w:rsid w:val="00DE39F5"/>
    <w:pPr>
      <w:shd w:val="clear" w:color="auto" w:fill="FFFFFF"/>
      <w:spacing w:before="660" w:after="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(2) + Курсив"/>
    <w:basedOn w:val="20"/>
    <w:uiPriority w:val="99"/>
    <w:rsid w:val="00DE39F5"/>
    <w:rPr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1</cp:lastModifiedBy>
  <cp:revision>18</cp:revision>
  <cp:lastPrinted>2019-10-16T08:27:00Z</cp:lastPrinted>
  <dcterms:created xsi:type="dcterms:W3CDTF">2019-09-13T07:20:00Z</dcterms:created>
  <dcterms:modified xsi:type="dcterms:W3CDTF">2019-10-16T09:41:00Z</dcterms:modified>
</cp:coreProperties>
</file>