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9CBB12" w14:textId="6AE2108F" w:rsidR="00270CCB" w:rsidRPr="00270CCB" w:rsidRDefault="00270CCB" w:rsidP="003E307F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95762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23 мая Госдума одобрила в третьем чтении поправки к закону «О применении контрольно-кассовой техники»</w:t>
      </w:r>
    </w:p>
    <w:p w14:paraId="21C16859" w14:textId="5F980B84" w:rsidR="00270CCB" w:rsidRPr="00270CCB" w:rsidRDefault="00270CCB" w:rsidP="003E307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CCEAC3" w14:textId="1414B047" w:rsidR="00270CCB" w:rsidRPr="0095762B" w:rsidRDefault="00270CCB" w:rsidP="003E307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CCB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документе есть ряд позитивных уточнений к </w:t>
      </w:r>
      <w:r w:rsidRPr="00270CC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Закону о ККТ</w:t>
      </w:r>
      <w:r w:rsidRPr="00270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78BB62D7" w14:textId="47482F8E" w:rsidR="003E307F" w:rsidRPr="0095762B" w:rsidRDefault="003E307F" w:rsidP="003E307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9DA2AF" w14:textId="77777777" w:rsidR="00F4266D" w:rsidRPr="0095762B" w:rsidRDefault="00F4266D" w:rsidP="00F4266D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76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ККТ у ИП без работников</w:t>
      </w:r>
    </w:p>
    <w:p w14:paraId="4F76D283" w14:textId="77777777" w:rsidR="00F4266D" w:rsidRPr="0095762B" w:rsidRDefault="00F4266D" w:rsidP="00F4266D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6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Предпринимателям без работников предоставят право не применять кассы при реализации товаров, которые они сами произвели. Так можно будет поступать и при выполнении работ, оказании услуг. Переход на работу с кассами отложат до 1 июля 2021 года.</w:t>
      </w:r>
    </w:p>
    <w:p w14:paraId="375531A7" w14:textId="16D3B85B" w:rsidR="00F4266D" w:rsidRPr="0095762B" w:rsidRDefault="00F4266D" w:rsidP="00F4266D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62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предприниматель заключит трудовой договор с работником, он будет обязан зарегистрировать ККТ в течение 30 календарных дней с даты заключения соглашения.</w:t>
      </w:r>
    </w:p>
    <w:p w14:paraId="535435E0" w14:textId="77777777" w:rsidR="00F4266D" w:rsidRPr="00270CCB" w:rsidRDefault="00F4266D" w:rsidP="00F4266D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56F8CE" w14:textId="77777777" w:rsidR="00270CCB" w:rsidRPr="00270CCB" w:rsidRDefault="00270CCB" w:rsidP="003E307F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0CC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ККТ вне места расчетов</w:t>
      </w:r>
    </w:p>
    <w:p w14:paraId="1E93D8FF" w14:textId="77777777" w:rsidR="00270CCB" w:rsidRPr="00270CCB" w:rsidRDefault="00270CCB" w:rsidP="003E30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CC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Расширят перечень случаев, когда можно будет применять онлайн-кассу, расположенную вне места проведения расчетов. Так можно будет поступать:</w:t>
      </w:r>
    </w:p>
    <w:p w14:paraId="28F8602B" w14:textId="7A80C97D" w:rsidR="00270CCB" w:rsidRPr="00270CCB" w:rsidRDefault="00270CCB" w:rsidP="003E307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C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разносной торговле (кроме случаев оплаты онлайн)</w:t>
      </w:r>
      <w:r w:rsidR="003E307F" w:rsidRPr="0095762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B8E0791" w14:textId="77777777" w:rsidR="00270CCB" w:rsidRPr="00270CCB" w:rsidRDefault="00270CCB" w:rsidP="003E307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CC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дистанционной продаже товаров;</w:t>
      </w:r>
    </w:p>
    <w:p w14:paraId="72C53D7C" w14:textId="77777777" w:rsidR="00270CCB" w:rsidRPr="00270CCB" w:rsidRDefault="00270CCB" w:rsidP="003E307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CCB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оказании услуг или выполнении работ, оплачиваемых там, где они оказывались (выполнялись), когда это место располагается вне офиса или иного объекта исполнителя (перечень закреплен в правовой норме);</w:t>
      </w:r>
    </w:p>
    <w:p w14:paraId="13D4A8E6" w14:textId="77777777" w:rsidR="00270CCB" w:rsidRPr="00270CCB" w:rsidRDefault="00270CCB" w:rsidP="003E307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CCB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оказании населению услуг, которые нужно оформлять специальными бланками, утвержденными федеральными органами власти;</w:t>
      </w:r>
    </w:p>
    <w:p w14:paraId="606033EE" w14:textId="39BECABA" w:rsidR="00270CCB" w:rsidRPr="00270CCB" w:rsidRDefault="00270CCB" w:rsidP="003E307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C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продаже билетов водителем или кондуктором в общественном транспорте;</w:t>
      </w:r>
    </w:p>
    <w:p w14:paraId="65B50A06" w14:textId="77777777" w:rsidR="00270CCB" w:rsidRPr="00270CCB" w:rsidRDefault="00270CCB" w:rsidP="003E307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C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приеме платы за жилое помещение и коммунальные услуги.</w:t>
      </w:r>
    </w:p>
    <w:p w14:paraId="6D4E7CD7" w14:textId="454EE026" w:rsidR="00270CCB" w:rsidRPr="0095762B" w:rsidRDefault="00270CCB" w:rsidP="003E30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CCB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таких случаях вместо выдачи кассового чека или БСО можно будет продемонстрировать QR-код на экране мобильного устройства, чтобы покупатель мог его считать.</w:t>
      </w:r>
    </w:p>
    <w:p w14:paraId="7DF9DDB4" w14:textId="77777777" w:rsidR="00F4266D" w:rsidRPr="00270CCB" w:rsidRDefault="00F4266D" w:rsidP="003E30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183D30" w14:textId="77777777" w:rsidR="00270CCB" w:rsidRPr="00270CCB" w:rsidRDefault="00270CCB" w:rsidP="003E307F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0CC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Особенности использования QR-кода</w:t>
      </w:r>
    </w:p>
    <w:p w14:paraId="77F048A7" w14:textId="77777777" w:rsidR="00270CCB" w:rsidRPr="00270CCB" w:rsidRDefault="00270CCB" w:rsidP="003E30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C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оказании населению услуг, оформляемых специальными бланками, можно будет напечатать на бланке QR-код. Также можно будет поступать и при продаже билетов водителем или кондуктором.</w:t>
      </w:r>
    </w:p>
    <w:p w14:paraId="5820365D" w14:textId="60A3C2C4" w:rsidR="00270CCB" w:rsidRPr="0095762B" w:rsidRDefault="00270CCB" w:rsidP="003E30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CC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водитель или кондуктор смогут передать билет с напечатанными на нем сведениями. По этим сведениям пассажир сможет бесплатно получить кассовый чек в Интернете. Чек должен быть сформирован в тот день, когда оплачен билет.</w:t>
      </w:r>
    </w:p>
    <w:p w14:paraId="0573C4BB" w14:textId="77777777" w:rsidR="00F4266D" w:rsidRPr="00270CCB" w:rsidRDefault="00F4266D" w:rsidP="003E30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D265D3" w14:textId="77777777" w:rsidR="00270CCB" w:rsidRPr="00270CCB" w:rsidRDefault="00270CCB" w:rsidP="003E307F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0CC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Особенности формирования чеков при оплате услуг ЖКХ</w:t>
      </w:r>
    </w:p>
    <w:p w14:paraId="309939E7" w14:textId="75BB42AA" w:rsidR="00270CCB" w:rsidRPr="0095762B" w:rsidRDefault="00270CCB" w:rsidP="003E30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C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приеме платы за жилое помещение и коммунальные услуги сформировать кассовый чек или БСО, а также направить сведения в налоговую нужно будет в течение пяти рабочих дней со дня, когда деньги поступят на расчетный счет. Это правило не действует при оплате наличными и картами непосредственно на месте расчетов. Электронный или бумажный кассовый чек по просьбе клиента выдадут не позднее пяти рабочих дней со дня получения запроса. Обратиться за чеком можно в течение трех месяцев со дня его формирования. Если запрос не поступил, обязанность по передаче чека считается исполненной.</w:t>
      </w:r>
    </w:p>
    <w:p w14:paraId="2BF972C3" w14:textId="77777777" w:rsidR="00F4266D" w:rsidRPr="00270CCB" w:rsidRDefault="00F4266D" w:rsidP="003E30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4F1C21" w14:textId="77777777" w:rsidR="00270CCB" w:rsidRPr="00270CCB" w:rsidRDefault="00270CCB" w:rsidP="003E307F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0CC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Оказание услуг через автоматы</w:t>
      </w:r>
    </w:p>
    <w:p w14:paraId="52F6BCDC" w14:textId="4DF66C47" w:rsidR="00270CCB" w:rsidRDefault="00270CCB" w:rsidP="003E30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оказании услуг автоматическими устройствами, которые механически соединены с корпусом автоматического устройства для расчетов, можно будет применять онлайн-кассу, расположенную вне корпуса такого аппарата. Кассовый чек клиент получит, если предоставит номер телефона или адрес электронной почты до момента расчета. С 1 </w:t>
      </w:r>
      <w:r w:rsidRPr="00270C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февраля 2020 г. так можно будет поступать, если на дисплее аппарата отображается QR-код. Напомним, аналогичные правила сейчас </w:t>
      </w:r>
      <w:r w:rsidRPr="00270CC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установлены</w:t>
      </w:r>
      <w:r w:rsidRPr="00270CCB">
        <w:rPr>
          <w:rFonts w:ascii="Times New Roman" w:eastAsia="Times New Roman" w:hAnsi="Times New Roman" w:cs="Times New Roman"/>
          <w:sz w:val="24"/>
          <w:szCs w:val="24"/>
          <w:lang w:eastAsia="ru-RU"/>
        </w:rPr>
        <w:t> для продажи товаров с помощью автоматов.</w:t>
      </w:r>
    </w:p>
    <w:p w14:paraId="01A4BBBC" w14:textId="77777777" w:rsidR="00816C81" w:rsidRPr="00270CCB" w:rsidRDefault="00816C81" w:rsidP="003E30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E0B9E4" w14:textId="69E8160D" w:rsidR="00270CCB" w:rsidRPr="00270CCB" w:rsidRDefault="00270CCB" w:rsidP="003E307F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0CC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Дополнения к перечню случаев, когда ККТ можно не применять</w:t>
      </w:r>
    </w:p>
    <w:p w14:paraId="7E4835B1" w14:textId="77777777" w:rsidR="00270CCB" w:rsidRPr="00270CCB" w:rsidRDefault="00270CCB" w:rsidP="003E30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CC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Перечислим случаи, которые коснутся большего числа потенциальных пользователей онлайн-касс. Так, без касс смогут работать при безналичных расчетах:</w:t>
      </w:r>
    </w:p>
    <w:p w14:paraId="3340CDA6" w14:textId="6B5E2D32" w:rsidR="00270CCB" w:rsidRPr="00270CCB" w:rsidRDefault="00270CCB" w:rsidP="003E307F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товарищества собственников недвижимости (включая ТСЖ), жилищные, жилищно-строительные кооперативы и другие специализированные потребительские кооперативы </w:t>
      </w:r>
      <w:r w:rsidR="0095762B" w:rsidRPr="0095762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270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расчетах за оказание услуг своим членам. Такие услуги должны быть оказаны в рамках уставной деятельности. Кроме того, указанные пользователи смогут не применять ККТ при приеме платы за жилое помещение и коммунальные услуги;</w:t>
      </w:r>
    </w:p>
    <w:p w14:paraId="581E2701" w14:textId="77777777" w:rsidR="00270CCB" w:rsidRPr="00270CCB" w:rsidRDefault="00270CCB" w:rsidP="003E307F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CC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организации при оказании населению образовательных услуг;</w:t>
      </w:r>
    </w:p>
    <w:p w14:paraId="17CB3911" w14:textId="77777777" w:rsidR="00270CCB" w:rsidRPr="00270CCB" w:rsidRDefault="00270CCB" w:rsidP="003E307F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CC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физкультурно-спортивные организации при оказании населению услуг в области физкультуры и спорта.</w:t>
      </w:r>
    </w:p>
    <w:p w14:paraId="6A5903A3" w14:textId="77777777" w:rsidR="00270CCB" w:rsidRPr="00270CCB" w:rsidRDefault="00270CCB" w:rsidP="003E30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CC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Отметим, если клиент будет расплачиваться картой на месте расчетов, это освобождение применяться не будет.</w:t>
      </w:r>
    </w:p>
    <w:p w14:paraId="7650237D" w14:textId="1C6AC65A" w:rsidR="00270CCB" w:rsidRPr="00270CCB" w:rsidRDefault="00270CCB" w:rsidP="003E30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6E5DC7" w14:textId="77777777" w:rsidR="00270CCB" w:rsidRPr="00270CCB" w:rsidRDefault="00270CCB" w:rsidP="003E307F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0CC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Начало действия поправок</w:t>
      </w:r>
    </w:p>
    <w:p w14:paraId="5410A6BC" w14:textId="5998C0DD" w:rsidR="00270CCB" w:rsidRPr="004A2F10" w:rsidRDefault="00270CCB" w:rsidP="003E30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70C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Закон, когда его одобрят сенаторы и подпишет президент, должен вступить в силу с момента опубликования. </w:t>
      </w:r>
      <w:r w:rsidR="0095762B" w:rsidRPr="004A2F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Скорее всего</w:t>
      </w:r>
      <w:r w:rsidR="004A2F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bookmarkStart w:id="0" w:name="_GoBack"/>
      <w:bookmarkEnd w:id="0"/>
      <w:r w:rsidR="0095762B" w:rsidRPr="004A2F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поправки начнут действовать</w:t>
      </w:r>
      <w:r w:rsidRPr="00270C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до 1 июля.</w:t>
      </w:r>
    </w:p>
    <w:p w14:paraId="1C911977" w14:textId="058A9ACA" w:rsidR="004A2F10" w:rsidRDefault="004A2F10" w:rsidP="003E30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60DF78" w14:textId="6C69DF40" w:rsidR="004A2F10" w:rsidRDefault="004A2F10" w:rsidP="003E30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A6803A" w14:textId="72921326" w:rsidR="004A2F10" w:rsidRDefault="004A2F10" w:rsidP="003E30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F59017" w14:textId="2FA5A2CA" w:rsidR="004A2F10" w:rsidRDefault="004A2F10" w:rsidP="003E30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62F076" w14:textId="6EAF8082" w:rsidR="004A2F10" w:rsidRDefault="004A2F10" w:rsidP="003E30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E1EA6C" w14:textId="3EEB0860" w:rsidR="004A2F10" w:rsidRDefault="004A2F10" w:rsidP="003E30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AD2E3B" w14:textId="63D361BA" w:rsidR="004A2F10" w:rsidRDefault="004A2F10" w:rsidP="003E30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5903AC" w14:textId="54EEB4ED" w:rsidR="004A2F10" w:rsidRDefault="004A2F10" w:rsidP="003E30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9FC0F6" w14:textId="5FBA878A" w:rsidR="004A2F10" w:rsidRDefault="004A2F10" w:rsidP="003E30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EEA1BC" w14:textId="0ABF72A8" w:rsidR="004A2F10" w:rsidRDefault="004A2F10" w:rsidP="003E30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9E43D6" w14:textId="6B9D5A68" w:rsidR="004A2F10" w:rsidRDefault="004A2F10" w:rsidP="003E30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A236C1" w14:textId="001B3E0B" w:rsidR="004A2F10" w:rsidRDefault="004A2F10" w:rsidP="003E30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27DAC1" w14:textId="03FFDEC8" w:rsidR="004A2F10" w:rsidRDefault="004A2F10" w:rsidP="003E30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125728" w14:textId="7CA64B5B" w:rsidR="004A2F10" w:rsidRDefault="004A2F10" w:rsidP="003E30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A5DA3F" w14:textId="7FB263D9" w:rsidR="004A2F10" w:rsidRDefault="004A2F10" w:rsidP="003E30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AD682D" w14:textId="0C82795E" w:rsidR="004A2F10" w:rsidRDefault="004A2F10" w:rsidP="003E30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76B7BC" w14:textId="59735DB2" w:rsidR="004A2F10" w:rsidRDefault="004A2F10" w:rsidP="003E30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DE4A8F" w14:textId="1FDF2213" w:rsidR="004A2F10" w:rsidRDefault="004A2F10" w:rsidP="003E30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2AE960" w14:textId="5F47E3BC" w:rsidR="004A2F10" w:rsidRDefault="004A2F10" w:rsidP="003E30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F897A9" w14:textId="52DF0B9B" w:rsidR="004A2F10" w:rsidRDefault="004A2F10" w:rsidP="003E30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CD11A6" w14:textId="432AED10" w:rsidR="004A2F10" w:rsidRDefault="004A2F10" w:rsidP="003E30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D55DE5" w14:textId="74800749" w:rsidR="004A2F10" w:rsidRDefault="004A2F10" w:rsidP="003E30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A46757" w14:textId="341D5D22" w:rsidR="004A2F10" w:rsidRDefault="004A2F10" w:rsidP="003E30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8AA3D0" w14:textId="12BB40D3" w:rsidR="004A2F10" w:rsidRDefault="004A2F10" w:rsidP="003E30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B2A576" w14:textId="44826C4B" w:rsidR="004A2F10" w:rsidRDefault="004A2F10" w:rsidP="003E30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815D93" w14:textId="2FEFB28F" w:rsidR="004A2F10" w:rsidRDefault="004A2F10" w:rsidP="003E30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A1EFD8" w14:textId="747AE76A" w:rsidR="004A2F10" w:rsidRDefault="004A2F10" w:rsidP="003E30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0CC552" w14:textId="46FA9F59" w:rsidR="004A2F10" w:rsidRDefault="004A2F10" w:rsidP="003E30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686287" w14:textId="77777777" w:rsidR="004A2F10" w:rsidRPr="00270CCB" w:rsidRDefault="004A2F10" w:rsidP="003E30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D3FAA9" w14:textId="77777777" w:rsidR="00402B46" w:rsidRPr="0095762B" w:rsidRDefault="00402B46" w:rsidP="003E30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402B46" w:rsidRPr="009576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9B2BB4"/>
    <w:multiLevelType w:val="multilevel"/>
    <w:tmpl w:val="CDA25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E83621A"/>
    <w:multiLevelType w:val="multilevel"/>
    <w:tmpl w:val="97727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B0E2209"/>
    <w:multiLevelType w:val="multilevel"/>
    <w:tmpl w:val="DAF8F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70D"/>
    <w:rsid w:val="00270CCB"/>
    <w:rsid w:val="003E307F"/>
    <w:rsid w:val="00402B46"/>
    <w:rsid w:val="0043370D"/>
    <w:rsid w:val="004A2F10"/>
    <w:rsid w:val="00816C81"/>
    <w:rsid w:val="0095762B"/>
    <w:rsid w:val="00F42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90794"/>
  <w15:chartTrackingRefBased/>
  <w15:docId w15:val="{DE9E710D-3C91-439D-BE34-D7E7C627B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6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604822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9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787586">
              <w:marLeft w:val="357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80445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AA</dc:creator>
  <cp:keywords/>
  <dc:description/>
  <cp:lastModifiedBy>A AA</cp:lastModifiedBy>
  <cp:revision>3</cp:revision>
  <dcterms:created xsi:type="dcterms:W3CDTF">2019-05-28T07:26:00Z</dcterms:created>
  <dcterms:modified xsi:type="dcterms:W3CDTF">2019-05-28T07:36:00Z</dcterms:modified>
</cp:coreProperties>
</file>