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DD" w:rsidRDefault="0091027A" w:rsidP="00FC45C8">
      <w:pPr>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rPr>
        <w:drawing>
          <wp:anchor distT="0" distB="0" distL="114300" distR="114300" simplePos="0" relativeHeight="251660288" behindDoc="0" locked="0" layoutInCell="1" allowOverlap="1">
            <wp:simplePos x="0" y="0"/>
            <wp:positionH relativeFrom="column">
              <wp:posOffset>2541905</wp:posOffset>
            </wp:positionH>
            <wp:positionV relativeFrom="paragraph">
              <wp:posOffset>-266700</wp:posOffset>
            </wp:positionV>
            <wp:extent cx="715010" cy="719455"/>
            <wp:effectExtent l="19050" t="0" r="8890"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5" cstate="print"/>
                    <a:srcRect/>
                    <a:stretch>
                      <a:fillRect/>
                    </a:stretch>
                  </pic:blipFill>
                  <pic:spPr bwMode="auto">
                    <a:xfrm>
                      <a:off x="0" y="0"/>
                      <a:ext cx="715010" cy="719455"/>
                    </a:xfrm>
                    <a:prstGeom prst="rect">
                      <a:avLst/>
                    </a:prstGeom>
                    <a:noFill/>
                  </pic:spPr>
                </pic:pic>
              </a:graphicData>
            </a:graphic>
          </wp:anchor>
        </w:drawing>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p>
    <w:p w:rsidR="0091027A" w:rsidRDefault="0091027A" w:rsidP="00FC45C8">
      <w:pPr>
        <w:spacing w:after="0" w:line="240" w:lineRule="auto"/>
        <w:ind w:firstLine="1080"/>
        <w:rPr>
          <w:rFonts w:ascii="Times New Roman" w:hAnsi="Times New Roman" w:cs="Times New Roman"/>
          <w:b/>
          <w:sz w:val="26"/>
          <w:szCs w:val="26"/>
          <w:lang w:val="ru-RU"/>
        </w:rPr>
      </w:pPr>
    </w:p>
    <w:p w:rsidR="0091027A" w:rsidRDefault="0091027A" w:rsidP="00FC45C8">
      <w:pPr>
        <w:spacing w:after="0" w:line="240" w:lineRule="auto"/>
        <w:ind w:firstLine="1080"/>
        <w:rPr>
          <w:rFonts w:ascii="Times New Roman" w:hAnsi="Times New Roman" w:cs="Times New Roman"/>
          <w:b/>
          <w:sz w:val="26"/>
          <w:szCs w:val="26"/>
          <w:lang w:val="ru-RU"/>
        </w:rPr>
      </w:pPr>
    </w:p>
    <w:p w:rsidR="00A30588" w:rsidRPr="00A30588" w:rsidRDefault="00A30588" w:rsidP="00FC45C8">
      <w:pPr>
        <w:spacing w:after="0" w:line="240" w:lineRule="auto"/>
        <w:ind w:firstLine="1080"/>
        <w:jc w:val="center"/>
        <w:rPr>
          <w:rFonts w:ascii="Times New Roman" w:hAnsi="Times New Roman" w:cs="Times New Roman"/>
          <w:b/>
          <w:sz w:val="26"/>
          <w:szCs w:val="26"/>
          <w:lang w:val="ru-RU"/>
        </w:rPr>
      </w:pPr>
      <w:r w:rsidRPr="00A30588">
        <w:rPr>
          <w:rFonts w:ascii="Times New Roman" w:hAnsi="Times New Roman" w:cs="Times New Roman"/>
          <w:b/>
          <w:sz w:val="26"/>
          <w:szCs w:val="26"/>
          <w:lang w:val="ru-RU"/>
        </w:rPr>
        <w:t>СОВЕТ ДЕПУТАТОВ НОВО</w:t>
      </w:r>
      <w:r w:rsidR="0080191E">
        <w:rPr>
          <w:rFonts w:ascii="Times New Roman" w:hAnsi="Times New Roman" w:cs="Times New Roman"/>
          <w:b/>
          <w:sz w:val="26"/>
          <w:szCs w:val="26"/>
          <w:lang w:val="ru-RU"/>
        </w:rPr>
        <w:t>КОПЫЛОВ</w:t>
      </w:r>
      <w:r w:rsidRPr="00A30588">
        <w:rPr>
          <w:rFonts w:ascii="Times New Roman" w:hAnsi="Times New Roman" w:cs="Times New Roman"/>
          <w:b/>
          <w:sz w:val="26"/>
          <w:szCs w:val="26"/>
          <w:lang w:val="ru-RU"/>
        </w:rPr>
        <w:t>СКОГО СЕЛЬСОВЕТА</w:t>
      </w:r>
    </w:p>
    <w:p w:rsidR="00A30588" w:rsidRPr="00A30588" w:rsidRDefault="00A30588" w:rsidP="00FC45C8">
      <w:pPr>
        <w:spacing w:after="0" w:line="240" w:lineRule="auto"/>
        <w:jc w:val="center"/>
        <w:rPr>
          <w:rFonts w:ascii="Times New Roman" w:hAnsi="Times New Roman" w:cs="Times New Roman"/>
          <w:b/>
          <w:sz w:val="26"/>
          <w:szCs w:val="26"/>
          <w:lang w:val="ru-RU"/>
        </w:rPr>
      </w:pPr>
      <w:r w:rsidRPr="00A30588">
        <w:rPr>
          <w:rFonts w:ascii="Times New Roman" w:hAnsi="Times New Roman" w:cs="Times New Roman"/>
          <w:b/>
          <w:sz w:val="26"/>
          <w:szCs w:val="26"/>
          <w:lang w:val="ru-RU"/>
        </w:rPr>
        <w:t>ЗАРИНСКОГО РАЙОНА АЛТАЙСКОГО КРАЯ</w:t>
      </w:r>
    </w:p>
    <w:p w:rsidR="0091027A" w:rsidRDefault="0091027A" w:rsidP="00FC45C8">
      <w:pPr>
        <w:spacing w:after="0" w:line="240" w:lineRule="auto"/>
        <w:jc w:val="center"/>
        <w:rPr>
          <w:rFonts w:ascii="Times New Roman" w:hAnsi="Times New Roman" w:cs="Times New Roman"/>
          <w:b/>
          <w:sz w:val="26"/>
          <w:szCs w:val="26"/>
          <w:lang w:val="ru-RU"/>
        </w:rPr>
      </w:pPr>
    </w:p>
    <w:p w:rsidR="00A30588" w:rsidRPr="00A30588" w:rsidRDefault="00A30588" w:rsidP="00FC45C8">
      <w:pPr>
        <w:spacing w:after="0" w:line="240" w:lineRule="auto"/>
        <w:jc w:val="center"/>
        <w:rPr>
          <w:rFonts w:ascii="Times New Roman" w:hAnsi="Times New Roman" w:cs="Times New Roman"/>
          <w:b/>
          <w:sz w:val="26"/>
          <w:szCs w:val="26"/>
          <w:lang w:val="ru-RU"/>
        </w:rPr>
      </w:pPr>
      <w:proofErr w:type="gramStart"/>
      <w:r w:rsidRPr="00A30588">
        <w:rPr>
          <w:rFonts w:ascii="Times New Roman" w:hAnsi="Times New Roman" w:cs="Times New Roman"/>
          <w:b/>
          <w:sz w:val="26"/>
          <w:szCs w:val="26"/>
          <w:lang w:val="ru-RU"/>
        </w:rPr>
        <w:t>Р</w:t>
      </w:r>
      <w:proofErr w:type="gramEnd"/>
      <w:r w:rsidRPr="00A30588">
        <w:rPr>
          <w:rFonts w:ascii="Times New Roman" w:hAnsi="Times New Roman" w:cs="Times New Roman"/>
          <w:b/>
          <w:sz w:val="26"/>
          <w:szCs w:val="26"/>
          <w:lang w:val="ru-RU"/>
        </w:rPr>
        <w:t xml:space="preserve"> Е Ш Е Н И Е</w:t>
      </w:r>
    </w:p>
    <w:p w:rsidR="00A30588" w:rsidRPr="00A30588" w:rsidRDefault="00A30588" w:rsidP="00FC45C8">
      <w:pPr>
        <w:spacing w:after="0" w:line="240" w:lineRule="auto"/>
        <w:rPr>
          <w:rFonts w:ascii="Times New Roman" w:hAnsi="Times New Roman" w:cs="Times New Roman"/>
          <w:sz w:val="26"/>
          <w:szCs w:val="26"/>
          <w:lang w:val="ru-RU"/>
        </w:rPr>
      </w:pPr>
    </w:p>
    <w:p w:rsidR="00A30588" w:rsidRPr="00A30588" w:rsidRDefault="00A645B4" w:rsidP="0080191E">
      <w:pPr>
        <w:spacing w:after="0" w:line="240" w:lineRule="auto"/>
        <w:jc w:val="center"/>
        <w:rPr>
          <w:rFonts w:ascii="Times New Roman" w:hAnsi="Times New Roman" w:cs="Times New Roman"/>
          <w:b/>
          <w:sz w:val="26"/>
          <w:szCs w:val="26"/>
          <w:lang w:val="ru-RU"/>
        </w:rPr>
      </w:pPr>
      <w:r>
        <w:rPr>
          <w:rFonts w:ascii="Times New Roman" w:hAnsi="Times New Roman" w:cs="Times New Roman"/>
          <w:sz w:val="26"/>
          <w:szCs w:val="26"/>
          <w:lang w:val="ru-RU"/>
        </w:rPr>
        <w:t>23</w:t>
      </w:r>
      <w:r w:rsidR="00A30588" w:rsidRPr="00A30588">
        <w:rPr>
          <w:rFonts w:ascii="Times New Roman" w:hAnsi="Times New Roman" w:cs="Times New Roman"/>
          <w:sz w:val="26"/>
          <w:szCs w:val="26"/>
          <w:lang w:val="ru-RU"/>
        </w:rPr>
        <w:t>.</w:t>
      </w:r>
      <w:r w:rsidR="0025634B">
        <w:rPr>
          <w:rFonts w:ascii="Times New Roman" w:hAnsi="Times New Roman" w:cs="Times New Roman"/>
          <w:sz w:val="26"/>
          <w:szCs w:val="26"/>
          <w:lang w:val="ru-RU"/>
        </w:rPr>
        <w:t>1</w:t>
      </w:r>
      <w:r w:rsidR="00447373">
        <w:rPr>
          <w:rFonts w:ascii="Times New Roman" w:hAnsi="Times New Roman" w:cs="Times New Roman"/>
          <w:sz w:val="26"/>
          <w:szCs w:val="26"/>
          <w:lang w:val="ru-RU"/>
        </w:rPr>
        <w:t>0</w:t>
      </w:r>
      <w:r w:rsidR="00A30588" w:rsidRPr="00A30588">
        <w:rPr>
          <w:rFonts w:ascii="Times New Roman" w:hAnsi="Times New Roman" w:cs="Times New Roman"/>
          <w:sz w:val="26"/>
          <w:szCs w:val="26"/>
          <w:lang w:val="ru-RU"/>
        </w:rPr>
        <w:t xml:space="preserve">.2023                                                                                                </w:t>
      </w:r>
      <w:r w:rsidR="0080191E">
        <w:rPr>
          <w:rFonts w:ascii="Times New Roman" w:hAnsi="Times New Roman" w:cs="Times New Roman"/>
          <w:sz w:val="26"/>
          <w:szCs w:val="26"/>
          <w:lang w:val="ru-RU"/>
        </w:rPr>
        <w:t xml:space="preserve">                       </w:t>
      </w:r>
      <w:r w:rsidR="00A30588" w:rsidRPr="00A30588">
        <w:rPr>
          <w:rFonts w:ascii="Times New Roman" w:hAnsi="Times New Roman" w:cs="Times New Roman"/>
          <w:sz w:val="26"/>
          <w:szCs w:val="26"/>
          <w:lang w:val="ru-RU"/>
        </w:rPr>
        <w:t xml:space="preserve">№ </w:t>
      </w:r>
      <w:r>
        <w:rPr>
          <w:rFonts w:ascii="Times New Roman" w:hAnsi="Times New Roman" w:cs="Times New Roman"/>
          <w:sz w:val="26"/>
          <w:szCs w:val="26"/>
          <w:lang w:val="ru-RU"/>
        </w:rPr>
        <w:t>21</w:t>
      </w:r>
      <w:r w:rsidR="00A30588" w:rsidRPr="00A30588">
        <w:rPr>
          <w:rFonts w:ascii="Times New Roman" w:hAnsi="Times New Roman" w:cs="Times New Roman"/>
          <w:b/>
          <w:sz w:val="26"/>
          <w:szCs w:val="26"/>
          <w:lang w:val="ru-RU"/>
        </w:rPr>
        <w:t xml:space="preserve">                                                    с.  </w:t>
      </w:r>
      <w:proofErr w:type="spellStart"/>
      <w:r w:rsidR="00A30588" w:rsidRPr="00A30588">
        <w:rPr>
          <w:rFonts w:ascii="Times New Roman" w:hAnsi="Times New Roman" w:cs="Times New Roman"/>
          <w:b/>
          <w:sz w:val="26"/>
          <w:szCs w:val="26"/>
          <w:lang w:val="ru-RU"/>
        </w:rPr>
        <w:t>Ново</w:t>
      </w:r>
      <w:r w:rsidR="0080191E">
        <w:rPr>
          <w:rFonts w:ascii="Times New Roman" w:hAnsi="Times New Roman" w:cs="Times New Roman"/>
          <w:b/>
          <w:sz w:val="26"/>
          <w:szCs w:val="26"/>
          <w:lang w:val="ru-RU"/>
        </w:rPr>
        <w:t>копылово</w:t>
      </w:r>
      <w:proofErr w:type="spellEnd"/>
    </w:p>
    <w:p w:rsidR="0091027A" w:rsidRDefault="0091027A" w:rsidP="00FC45C8">
      <w:pPr>
        <w:spacing w:after="0" w:line="240" w:lineRule="auto"/>
        <w:rPr>
          <w:rFonts w:ascii="Times New Roman" w:hAnsi="Times New Roman" w:cs="Times New Roman"/>
          <w:sz w:val="24"/>
          <w:szCs w:val="24"/>
          <w:lang w:val="ru-RU"/>
        </w:rPr>
      </w:pPr>
    </w:p>
    <w:p w:rsidR="00A30588" w:rsidRPr="00447373" w:rsidRDefault="00A30588" w:rsidP="00FC45C8">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О внесении изменений и дополнений </w:t>
      </w:r>
    </w:p>
    <w:p w:rsidR="00A30588" w:rsidRPr="00447373" w:rsidRDefault="00A30588" w:rsidP="00FC45C8">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в решение Совета депутатов </w:t>
      </w:r>
      <w:proofErr w:type="spellStart"/>
      <w:r w:rsidRPr="00447373">
        <w:rPr>
          <w:rFonts w:ascii="Times New Roman" w:hAnsi="Times New Roman" w:cs="Times New Roman"/>
          <w:sz w:val="26"/>
          <w:szCs w:val="26"/>
          <w:lang w:val="ru-RU"/>
        </w:rPr>
        <w:t>Ново</w:t>
      </w:r>
      <w:r w:rsidR="00A645B4">
        <w:rPr>
          <w:rFonts w:ascii="Times New Roman" w:hAnsi="Times New Roman" w:cs="Times New Roman"/>
          <w:sz w:val="26"/>
          <w:szCs w:val="26"/>
          <w:lang w:val="ru-RU"/>
        </w:rPr>
        <w:t>копыл</w:t>
      </w:r>
      <w:r w:rsidRPr="00447373">
        <w:rPr>
          <w:rFonts w:ascii="Times New Roman" w:hAnsi="Times New Roman" w:cs="Times New Roman"/>
          <w:sz w:val="26"/>
          <w:szCs w:val="26"/>
          <w:lang w:val="ru-RU"/>
        </w:rPr>
        <w:t>овского</w:t>
      </w:r>
      <w:proofErr w:type="spellEnd"/>
      <w:r w:rsidRPr="00447373">
        <w:rPr>
          <w:rFonts w:ascii="Times New Roman" w:hAnsi="Times New Roman" w:cs="Times New Roman"/>
          <w:sz w:val="26"/>
          <w:szCs w:val="26"/>
          <w:lang w:val="ru-RU"/>
        </w:rPr>
        <w:t xml:space="preserve"> </w:t>
      </w:r>
    </w:p>
    <w:p w:rsidR="00A30588" w:rsidRPr="00447373" w:rsidRDefault="00A30588" w:rsidP="00FC45C8">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сельсовета Заринского района Алтайского края </w:t>
      </w:r>
    </w:p>
    <w:p w:rsidR="00447373" w:rsidRDefault="00A30588" w:rsidP="00447373">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от </w:t>
      </w:r>
      <w:r w:rsidR="0080191E">
        <w:rPr>
          <w:rFonts w:ascii="Times New Roman" w:hAnsi="Times New Roman" w:cs="Times New Roman"/>
          <w:sz w:val="26"/>
          <w:szCs w:val="26"/>
          <w:lang w:val="ru-RU"/>
        </w:rPr>
        <w:t>22</w:t>
      </w:r>
      <w:r w:rsidRPr="00447373">
        <w:rPr>
          <w:rFonts w:ascii="Times New Roman" w:hAnsi="Times New Roman" w:cs="Times New Roman"/>
          <w:sz w:val="26"/>
          <w:szCs w:val="26"/>
          <w:lang w:val="ru-RU"/>
        </w:rPr>
        <w:t>.</w:t>
      </w:r>
      <w:r w:rsidR="00447373" w:rsidRPr="00447373">
        <w:rPr>
          <w:rFonts w:ascii="Times New Roman" w:hAnsi="Times New Roman" w:cs="Times New Roman"/>
          <w:sz w:val="26"/>
          <w:szCs w:val="26"/>
          <w:lang w:val="ru-RU"/>
        </w:rPr>
        <w:t>0</w:t>
      </w:r>
      <w:r w:rsidR="0080191E">
        <w:rPr>
          <w:rFonts w:ascii="Times New Roman" w:hAnsi="Times New Roman" w:cs="Times New Roman"/>
          <w:sz w:val="26"/>
          <w:szCs w:val="26"/>
          <w:lang w:val="ru-RU"/>
        </w:rPr>
        <w:t>7</w:t>
      </w:r>
      <w:r w:rsidRPr="00447373">
        <w:rPr>
          <w:rFonts w:ascii="Times New Roman" w:hAnsi="Times New Roman" w:cs="Times New Roman"/>
          <w:sz w:val="26"/>
          <w:szCs w:val="26"/>
          <w:lang w:val="ru-RU"/>
        </w:rPr>
        <w:t>.20</w:t>
      </w:r>
      <w:r w:rsidR="00447373" w:rsidRPr="00447373">
        <w:rPr>
          <w:rFonts w:ascii="Times New Roman" w:hAnsi="Times New Roman" w:cs="Times New Roman"/>
          <w:sz w:val="26"/>
          <w:szCs w:val="26"/>
          <w:lang w:val="ru-RU"/>
        </w:rPr>
        <w:t>19</w:t>
      </w:r>
      <w:r w:rsidRPr="00447373">
        <w:rPr>
          <w:rFonts w:ascii="Times New Roman" w:hAnsi="Times New Roman" w:cs="Times New Roman"/>
          <w:sz w:val="26"/>
          <w:szCs w:val="26"/>
          <w:lang w:val="ru-RU"/>
        </w:rPr>
        <w:t xml:space="preserve"> № </w:t>
      </w:r>
      <w:r w:rsidR="0080191E">
        <w:rPr>
          <w:rFonts w:ascii="Times New Roman" w:hAnsi="Times New Roman" w:cs="Times New Roman"/>
          <w:sz w:val="26"/>
          <w:szCs w:val="26"/>
          <w:lang w:val="ru-RU"/>
        </w:rPr>
        <w:t>15</w:t>
      </w:r>
      <w:r w:rsidRPr="00447373">
        <w:rPr>
          <w:rFonts w:ascii="Times New Roman" w:hAnsi="Times New Roman" w:cs="Times New Roman"/>
          <w:sz w:val="26"/>
          <w:szCs w:val="26"/>
          <w:lang w:val="ru-RU"/>
        </w:rPr>
        <w:t xml:space="preserve"> «</w:t>
      </w:r>
      <w:r w:rsidR="00447373" w:rsidRPr="00447373">
        <w:rPr>
          <w:rFonts w:ascii="Times New Roman" w:hAnsi="Times New Roman" w:cs="Times New Roman"/>
          <w:sz w:val="26"/>
          <w:szCs w:val="26"/>
          <w:lang w:val="ru-RU"/>
        </w:rPr>
        <w:t>Об утверждении Положения</w:t>
      </w:r>
    </w:p>
    <w:p w:rsidR="00447373" w:rsidRDefault="00447373" w:rsidP="00447373">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о старосте сельского населённого пункта</w:t>
      </w:r>
    </w:p>
    <w:p w:rsidR="00447373" w:rsidRDefault="00447373" w:rsidP="00447373">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в муниципальном образовании </w:t>
      </w:r>
      <w:proofErr w:type="spellStart"/>
      <w:r w:rsidRPr="00447373">
        <w:rPr>
          <w:rFonts w:ascii="Times New Roman" w:hAnsi="Times New Roman" w:cs="Times New Roman"/>
          <w:sz w:val="26"/>
          <w:szCs w:val="26"/>
          <w:lang w:val="ru-RU"/>
        </w:rPr>
        <w:t>Ново</w:t>
      </w:r>
      <w:r w:rsidR="0080191E">
        <w:rPr>
          <w:rFonts w:ascii="Times New Roman" w:hAnsi="Times New Roman" w:cs="Times New Roman"/>
          <w:sz w:val="26"/>
          <w:szCs w:val="26"/>
          <w:lang w:val="ru-RU"/>
        </w:rPr>
        <w:t>копыло</w:t>
      </w:r>
      <w:r w:rsidRPr="00447373">
        <w:rPr>
          <w:rFonts w:ascii="Times New Roman" w:hAnsi="Times New Roman" w:cs="Times New Roman"/>
          <w:sz w:val="26"/>
          <w:szCs w:val="26"/>
          <w:lang w:val="ru-RU"/>
        </w:rPr>
        <w:t>вский</w:t>
      </w:r>
      <w:proofErr w:type="spellEnd"/>
      <w:r w:rsidRPr="00447373">
        <w:rPr>
          <w:rFonts w:ascii="Times New Roman" w:hAnsi="Times New Roman" w:cs="Times New Roman"/>
          <w:sz w:val="26"/>
          <w:szCs w:val="26"/>
          <w:lang w:val="ru-RU"/>
        </w:rPr>
        <w:t xml:space="preserve"> </w:t>
      </w:r>
    </w:p>
    <w:p w:rsidR="003156D1" w:rsidRPr="00447373" w:rsidRDefault="00447373" w:rsidP="00447373">
      <w:pPr>
        <w:spacing w:after="0" w:line="240" w:lineRule="auto"/>
        <w:rPr>
          <w:sz w:val="26"/>
          <w:szCs w:val="26"/>
          <w:lang w:val="ru-RU"/>
        </w:rPr>
      </w:pPr>
      <w:r w:rsidRPr="00447373">
        <w:rPr>
          <w:rFonts w:ascii="Times New Roman" w:hAnsi="Times New Roman" w:cs="Times New Roman"/>
          <w:sz w:val="26"/>
          <w:szCs w:val="26"/>
          <w:lang w:val="ru-RU"/>
        </w:rPr>
        <w:t xml:space="preserve">сельсовет Заринского района </w:t>
      </w:r>
      <w:r w:rsidRPr="00447373">
        <w:rPr>
          <w:rFonts w:ascii="Times New Roman" w:hAnsi="Times New Roman" w:cs="Times New Roman"/>
          <w:bCs/>
          <w:sz w:val="26"/>
          <w:szCs w:val="26"/>
          <w:lang w:val="ru-RU"/>
        </w:rPr>
        <w:t>Алтайского края</w:t>
      </w:r>
      <w:r w:rsidR="00A30588" w:rsidRPr="00447373">
        <w:rPr>
          <w:rFonts w:ascii="Times New Roman" w:eastAsia="Times New Roman" w:hAnsi="Times New Roman" w:cs="Times New Roman"/>
          <w:sz w:val="26"/>
          <w:szCs w:val="26"/>
          <w:lang w:val="ru-RU"/>
        </w:rPr>
        <w:t>»</w:t>
      </w:r>
    </w:p>
    <w:p w:rsidR="00A30588" w:rsidRDefault="00A30588" w:rsidP="00FC45C8">
      <w:pPr>
        <w:spacing w:after="0" w:line="240" w:lineRule="auto"/>
        <w:ind w:firstLine="709"/>
        <w:rPr>
          <w:rFonts w:ascii="Times New Roman" w:hAnsi="Times New Roman" w:cs="Times New Roman"/>
          <w:sz w:val="26"/>
          <w:szCs w:val="26"/>
          <w:lang w:val="ru-RU"/>
        </w:rPr>
      </w:pPr>
    </w:p>
    <w:p w:rsidR="000C6AB8" w:rsidRPr="000C6AB8" w:rsidRDefault="00447373" w:rsidP="000C6AB8">
      <w:pPr>
        <w:spacing w:after="0" w:line="240" w:lineRule="auto"/>
        <w:ind w:firstLine="709"/>
        <w:rPr>
          <w:rFonts w:ascii="Times New Roman" w:hAnsi="Times New Roman" w:cs="Times New Roman"/>
          <w:sz w:val="26"/>
          <w:szCs w:val="26"/>
          <w:lang w:val="ru-RU"/>
        </w:rPr>
      </w:pPr>
      <w:r w:rsidRPr="000C6AB8">
        <w:rPr>
          <w:rFonts w:ascii="Times New Roman" w:hAnsi="Times New Roman" w:cs="Times New Roman"/>
          <w:sz w:val="26"/>
          <w:szCs w:val="26"/>
          <w:lang w:val="ru-RU"/>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в Федеральный закон от 06.10.2003 № 131-ФЗ «Об общих принципах организации местного самоупр</w:t>
      </w:r>
      <w:r w:rsidR="000C6AB8" w:rsidRPr="000C6AB8">
        <w:rPr>
          <w:rFonts w:ascii="Times New Roman" w:hAnsi="Times New Roman" w:cs="Times New Roman"/>
          <w:sz w:val="26"/>
          <w:szCs w:val="26"/>
          <w:lang w:val="ru-RU"/>
        </w:rPr>
        <w:t xml:space="preserve">авления в Российской Федерации», </w:t>
      </w:r>
      <w:r w:rsidRPr="000C6AB8">
        <w:rPr>
          <w:rFonts w:ascii="Times New Roman" w:hAnsi="Times New Roman" w:cs="Times New Roman"/>
          <w:sz w:val="26"/>
          <w:szCs w:val="26"/>
          <w:lang w:val="ru-RU"/>
        </w:rPr>
        <w:t>Совет депутатов</w:t>
      </w:r>
      <w:r w:rsidR="000C6AB8" w:rsidRPr="000C6AB8">
        <w:rPr>
          <w:rFonts w:ascii="Times New Roman" w:hAnsi="Times New Roman" w:cs="Times New Roman"/>
          <w:sz w:val="26"/>
          <w:szCs w:val="26"/>
          <w:lang w:val="ru-RU"/>
        </w:rPr>
        <w:t xml:space="preserve"> </w:t>
      </w:r>
      <w:proofErr w:type="spellStart"/>
      <w:r w:rsidR="000C6AB8" w:rsidRPr="000C6AB8">
        <w:rPr>
          <w:rFonts w:ascii="Times New Roman" w:hAnsi="Times New Roman" w:cs="Times New Roman"/>
          <w:sz w:val="26"/>
          <w:szCs w:val="26"/>
          <w:lang w:val="ru-RU"/>
        </w:rPr>
        <w:t>Ново</w:t>
      </w:r>
      <w:r w:rsidR="0080191E">
        <w:rPr>
          <w:rFonts w:ascii="Times New Roman" w:hAnsi="Times New Roman" w:cs="Times New Roman"/>
          <w:sz w:val="26"/>
          <w:szCs w:val="26"/>
          <w:lang w:val="ru-RU"/>
        </w:rPr>
        <w:t>копылов</w:t>
      </w:r>
      <w:r w:rsidR="000C6AB8" w:rsidRPr="000C6AB8">
        <w:rPr>
          <w:rFonts w:ascii="Times New Roman" w:hAnsi="Times New Roman" w:cs="Times New Roman"/>
          <w:sz w:val="26"/>
          <w:szCs w:val="26"/>
          <w:lang w:val="ru-RU"/>
        </w:rPr>
        <w:t>ского</w:t>
      </w:r>
      <w:proofErr w:type="spellEnd"/>
      <w:r w:rsidR="000C6AB8" w:rsidRPr="000C6AB8">
        <w:rPr>
          <w:rFonts w:ascii="Times New Roman" w:hAnsi="Times New Roman" w:cs="Times New Roman"/>
          <w:sz w:val="26"/>
          <w:szCs w:val="26"/>
          <w:lang w:val="ru-RU"/>
        </w:rPr>
        <w:t xml:space="preserve"> сельсовета</w:t>
      </w:r>
    </w:p>
    <w:p w:rsidR="000C6AB8" w:rsidRPr="000C6AB8" w:rsidRDefault="000C6AB8" w:rsidP="000C6AB8">
      <w:pPr>
        <w:pStyle w:val="a8"/>
        <w:spacing w:line="100" w:lineRule="atLeast"/>
        <w:ind w:left="0" w:firstLine="708"/>
        <w:jc w:val="both"/>
        <w:rPr>
          <w:sz w:val="26"/>
          <w:szCs w:val="26"/>
        </w:rPr>
      </w:pPr>
      <w:r w:rsidRPr="000C6AB8">
        <w:rPr>
          <w:sz w:val="26"/>
          <w:szCs w:val="26"/>
        </w:rPr>
        <w:t>РЕШИЛ:</w:t>
      </w:r>
    </w:p>
    <w:p w:rsidR="000C6AB8" w:rsidRPr="000C6AB8" w:rsidRDefault="000C6AB8" w:rsidP="000C6AB8">
      <w:pPr>
        <w:spacing w:after="0" w:line="240" w:lineRule="auto"/>
        <w:rPr>
          <w:rFonts w:ascii="Times New Roman" w:hAnsi="Times New Roman" w:cs="Times New Roman"/>
          <w:sz w:val="26"/>
          <w:szCs w:val="26"/>
          <w:lang w:val="ru-RU"/>
        </w:rPr>
      </w:pPr>
      <w:r w:rsidRPr="000C6AB8">
        <w:rPr>
          <w:rFonts w:ascii="Times New Roman" w:hAnsi="Times New Roman" w:cs="Times New Roman"/>
          <w:sz w:val="26"/>
          <w:szCs w:val="26"/>
          <w:lang w:val="ru-RU"/>
        </w:rPr>
        <w:tab/>
        <w:t xml:space="preserve">1. Внести в решение Совета депутатов </w:t>
      </w:r>
      <w:proofErr w:type="spellStart"/>
      <w:r w:rsidRPr="000C6AB8">
        <w:rPr>
          <w:rFonts w:ascii="Times New Roman" w:hAnsi="Times New Roman" w:cs="Times New Roman"/>
          <w:sz w:val="26"/>
          <w:szCs w:val="26"/>
          <w:lang w:val="ru-RU"/>
        </w:rPr>
        <w:t>Н</w:t>
      </w:r>
      <w:r w:rsidR="0080191E">
        <w:rPr>
          <w:rFonts w:ascii="Times New Roman" w:hAnsi="Times New Roman" w:cs="Times New Roman"/>
          <w:sz w:val="26"/>
          <w:szCs w:val="26"/>
          <w:lang w:val="ru-RU"/>
        </w:rPr>
        <w:t>ово</w:t>
      </w:r>
      <w:r w:rsidR="00A645B4">
        <w:rPr>
          <w:rFonts w:ascii="Times New Roman" w:hAnsi="Times New Roman" w:cs="Times New Roman"/>
          <w:sz w:val="26"/>
          <w:szCs w:val="26"/>
          <w:lang w:val="ru-RU"/>
        </w:rPr>
        <w:t>копыл</w:t>
      </w:r>
      <w:r w:rsidR="0080191E">
        <w:rPr>
          <w:rFonts w:ascii="Times New Roman" w:hAnsi="Times New Roman" w:cs="Times New Roman"/>
          <w:sz w:val="26"/>
          <w:szCs w:val="26"/>
          <w:lang w:val="ru-RU"/>
        </w:rPr>
        <w:t>овского</w:t>
      </w:r>
      <w:proofErr w:type="spellEnd"/>
      <w:r w:rsidR="0080191E">
        <w:rPr>
          <w:rFonts w:ascii="Times New Roman" w:hAnsi="Times New Roman" w:cs="Times New Roman"/>
          <w:sz w:val="26"/>
          <w:szCs w:val="26"/>
          <w:lang w:val="ru-RU"/>
        </w:rPr>
        <w:t xml:space="preserve"> сельсовета от 22</w:t>
      </w:r>
      <w:r w:rsidRPr="000C6AB8">
        <w:rPr>
          <w:rFonts w:ascii="Times New Roman" w:hAnsi="Times New Roman" w:cs="Times New Roman"/>
          <w:sz w:val="26"/>
          <w:szCs w:val="26"/>
          <w:lang w:val="ru-RU"/>
        </w:rPr>
        <w:t>. 0</w:t>
      </w:r>
      <w:r w:rsidR="0080191E">
        <w:rPr>
          <w:rFonts w:ascii="Times New Roman" w:hAnsi="Times New Roman" w:cs="Times New Roman"/>
          <w:sz w:val="26"/>
          <w:szCs w:val="26"/>
          <w:lang w:val="ru-RU"/>
        </w:rPr>
        <w:t>7.2019 № 15</w:t>
      </w:r>
      <w:r w:rsidRPr="000C6AB8">
        <w:rPr>
          <w:rFonts w:ascii="Times New Roman" w:hAnsi="Times New Roman" w:cs="Times New Roman"/>
          <w:sz w:val="26"/>
          <w:szCs w:val="26"/>
          <w:lang w:val="ru-RU"/>
        </w:rPr>
        <w:t xml:space="preserve"> «Об утверждении Положения о старосте сельского населённого пункта в муниципальном образовании </w:t>
      </w:r>
      <w:proofErr w:type="spellStart"/>
      <w:r w:rsidRPr="000C6AB8">
        <w:rPr>
          <w:rFonts w:ascii="Times New Roman" w:hAnsi="Times New Roman" w:cs="Times New Roman"/>
          <w:sz w:val="26"/>
          <w:szCs w:val="26"/>
          <w:lang w:val="ru-RU"/>
        </w:rPr>
        <w:t>Ново</w:t>
      </w:r>
      <w:r w:rsidR="0080191E">
        <w:rPr>
          <w:rFonts w:ascii="Times New Roman" w:hAnsi="Times New Roman" w:cs="Times New Roman"/>
          <w:sz w:val="26"/>
          <w:szCs w:val="26"/>
          <w:lang w:val="ru-RU"/>
        </w:rPr>
        <w:t>копылов</w:t>
      </w:r>
      <w:r w:rsidRPr="000C6AB8">
        <w:rPr>
          <w:rFonts w:ascii="Times New Roman" w:hAnsi="Times New Roman" w:cs="Times New Roman"/>
          <w:sz w:val="26"/>
          <w:szCs w:val="26"/>
          <w:lang w:val="ru-RU"/>
        </w:rPr>
        <w:t>ский</w:t>
      </w:r>
      <w:proofErr w:type="spellEnd"/>
      <w:r w:rsidRPr="000C6AB8">
        <w:rPr>
          <w:rFonts w:ascii="Times New Roman" w:hAnsi="Times New Roman" w:cs="Times New Roman"/>
          <w:sz w:val="26"/>
          <w:szCs w:val="26"/>
          <w:lang w:val="ru-RU"/>
        </w:rPr>
        <w:t xml:space="preserve"> сельсовет </w:t>
      </w:r>
      <w:proofErr w:type="spellStart"/>
      <w:r w:rsidRPr="000C6AB8">
        <w:rPr>
          <w:rFonts w:ascii="Times New Roman" w:hAnsi="Times New Roman" w:cs="Times New Roman"/>
          <w:sz w:val="26"/>
          <w:szCs w:val="26"/>
          <w:lang w:val="ru-RU"/>
        </w:rPr>
        <w:t>Заринского</w:t>
      </w:r>
      <w:proofErr w:type="spellEnd"/>
      <w:r w:rsidRPr="000C6AB8">
        <w:rPr>
          <w:rFonts w:ascii="Times New Roman" w:hAnsi="Times New Roman" w:cs="Times New Roman"/>
          <w:sz w:val="26"/>
          <w:szCs w:val="26"/>
          <w:lang w:val="ru-RU"/>
        </w:rPr>
        <w:t xml:space="preserve"> района </w:t>
      </w:r>
      <w:r w:rsidRPr="000C6AB8">
        <w:rPr>
          <w:rFonts w:ascii="Times New Roman" w:hAnsi="Times New Roman" w:cs="Times New Roman"/>
          <w:bCs/>
          <w:sz w:val="26"/>
          <w:szCs w:val="26"/>
          <w:lang w:val="ru-RU"/>
        </w:rPr>
        <w:t>Алтайского края</w:t>
      </w:r>
      <w:r w:rsidRPr="000C6AB8">
        <w:rPr>
          <w:rFonts w:ascii="Times New Roman" w:eastAsia="Times New Roman" w:hAnsi="Times New Roman" w:cs="Times New Roman"/>
          <w:sz w:val="26"/>
          <w:szCs w:val="26"/>
          <w:lang w:val="ru-RU"/>
        </w:rPr>
        <w:t>»</w:t>
      </w:r>
      <w:r w:rsidRPr="000C6AB8">
        <w:rPr>
          <w:rFonts w:ascii="Times New Roman" w:hAnsi="Times New Roman" w:cs="Times New Roman"/>
          <w:sz w:val="26"/>
          <w:szCs w:val="26"/>
          <w:lang w:val="ru-RU"/>
        </w:rPr>
        <w:t xml:space="preserve"> изменения следующего содержания:</w:t>
      </w:r>
    </w:p>
    <w:p w:rsidR="000C6AB8" w:rsidRPr="000C6AB8" w:rsidRDefault="00FB3DBE" w:rsidP="000C6AB8">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ab/>
        <w:t xml:space="preserve">1.1. Пункт </w:t>
      </w:r>
      <w:r w:rsidR="000C6AB8" w:rsidRPr="000C6AB8">
        <w:rPr>
          <w:rFonts w:ascii="Times New Roman" w:hAnsi="Times New Roman" w:cs="Times New Roman"/>
          <w:sz w:val="26"/>
          <w:szCs w:val="26"/>
          <w:lang w:val="ru-RU"/>
        </w:rPr>
        <w:t>3 изложить в новой редакции:</w:t>
      </w:r>
    </w:p>
    <w:p w:rsidR="000C6AB8" w:rsidRPr="000C6AB8" w:rsidRDefault="000C6AB8" w:rsidP="000C6AB8">
      <w:pPr>
        <w:autoSpaceDE w:val="0"/>
        <w:autoSpaceDN w:val="0"/>
        <w:adjustRightInd w:val="0"/>
        <w:ind w:firstLine="709"/>
        <w:rPr>
          <w:rFonts w:ascii="Times New Roman" w:hAnsi="Times New Roman" w:cs="Times New Roman"/>
          <w:sz w:val="26"/>
          <w:szCs w:val="26"/>
          <w:lang w:val="ru-RU"/>
        </w:rPr>
      </w:pPr>
      <w:r w:rsidRPr="000C6AB8">
        <w:rPr>
          <w:rFonts w:ascii="Times New Roman" w:hAnsi="Times New Roman" w:cs="Times New Roman"/>
          <w:sz w:val="26"/>
          <w:szCs w:val="26"/>
          <w:lang w:val="ru-RU"/>
        </w:rPr>
        <w:t xml:space="preserve">3. </w:t>
      </w:r>
      <w:r w:rsidR="003E7EF1">
        <w:rPr>
          <w:rFonts w:ascii="Times New Roman" w:hAnsi="Times New Roman" w:cs="Times New Roman"/>
          <w:sz w:val="26"/>
          <w:szCs w:val="26"/>
          <w:lang w:val="ru-RU"/>
        </w:rPr>
        <w:t>«</w:t>
      </w:r>
      <w:r w:rsidRPr="000C6AB8">
        <w:rPr>
          <w:rFonts w:ascii="Times New Roman" w:hAnsi="Times New Roman" w:cs="Times New Roman"/>
          <w:sz w:val="26"/>
          <w:szCs w:val="26"/>
          <w:lang w:val="ru-RU"/>
        </w:rPr>
        <w:t>Староста не является лицом, замещающим государственную должность, должность государственной гражданской службы, муниципальную должность,</w:t>
      </w:r>
      <w:r w:rsidRPr="000C6AB8">
        <w:rPr>
          <w:rFonts w:ascii="Times New Roman" w:eastAsia="Calibri" w:hAnsi="Times New Roman" w:cs="Times New Roman"/>
          <w:sz w:val="26"/>
          <w:szCs w:val="26"/>
          <w:lang w:val="ru-RU" w:eastAsia="en-US"/>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0C6AB8">
        <w:rPr>
          <w:rFonts w:ascii="Times New Roman" w:hAnsi="Times New Roman" w:cs="Times New Roman"/>
          <w:sz w:val="26"/>
          <w:szCs w:val="26"/>
          <w:lang w:val="ru-RU"/>
        </w:rPr>
        <w:t xml:space="preserve"> или должность муниципальной службы, не может состоять в трудовых отношениях и иных непосредственно связанных с ними отношениях с о</w:t>
      </w:r>
      <w:r w:rsidR="00FB3DBE">
        <w:rPr>
          <w:rFonts w:ascii="Times New Roman" w:hAnsi="Times New Roman" w:cs="Times New Roman"/>
          <w:sz w:val="26"/>
          <w:szCs w:val="26"/>
          <w:lang w:val="ru-RU"/>
        </w:rPr>
        <w:t>рганами местного самоуправления</w:t>
      </w:r>
      <w:r w:rsidRPr="000C6AB8">
        <w:rPr>
          <w:rFonts w:ascii="Times New Roman" w:hAnsi="Times New Roman" w:cs="Times New Roman"/>
          <w:sz w:val="26"/>
          <w:szCs w:val="26"/>
          <w:lang w:val="ru-RU"/>
        </w:rPr>
        <w:t>".</w:t>
      </w:r>
    </w:p>
    <w:p w:rsidR="00E81294" w:rsidRPr="00FB3DBE" w:rsidRDefault="00E81294" w:rsidP="000C6AB8">
      <w:pPr>
        <w:autoSpaceDE w:val="0"/>
        <w:autoSpaceDN w:val="0"/>
        <w:adjustRightInd w:val="0"/>
        <w:spacing w:after="0" w:line="240" w:lineRule="auto"/>
        <w:ind w:firstLine="709"/>
        <w:rPr>
          <w:rFonts w:ascii="Times New Roman" w:hAnsi="Times New Roman" w:cs="Times New Roman"/>
          <w:i/>
          <w:sz w:val="26"/>
          <w:szCs w:val="26"/>
          <w:lang w:val="ru-RU"/>
        </w:rPr>
      </w:pPr>
    </w:p>
    <w:p w:rsidR="003E7EF1" w:rsidRPr="00FB3DBE" w:rsidRDefault="003E7EF1" w:rsidP="003E7EF1">
      <w:pPr>
        <w:autoSpaceDE w:val="0"/>
        <w:autoSpaceDN w:val="0"/>
        <w:adjustRightInd w:val="0"/>
        <w:spacing w:after="0" w:line="240" w:lineRule="auto"/>
        <w:ind w:firstLine="709"/>
        <w:rPr>
          <w:rFonts w:ascii="Times New Roman" w:hAnsi="Times New Roman" w:cs="Times New Roman"/>
          <w:i/>
          <w:sz w:val="26"/>
          <w:szCs w:val="26"/>
          <w:lang w:val="ru-RU"/>
        </w:rPr>
      </w:pPr>
      <w:r>
        <w:rPr>
          <w:rFonts w:ascii="Times New Roman" w:hAnsi="Times New Roman" w:cs="Times New Roman"/>
          <w:sz w:val="26"/>
          <w:szCs w:val="26"/>
          <w:lang w:val="ru-RU"/>
        </w:rPr>
        <w:t>1.2.Пункт 4</w:t>
      </w:r>
      <w:r w:rsidRPr="000C6AB8">
        <w:rPr>
          <w:rFonts w:ascii="Times New Roman" w:hAnsi="Times New Roman" w:cs="Times New Roman"/>
          <w:sz w:val="26"/>
          <w:szCs w:val="26"/>
          <w:lang w:val="ru-RU"/>
        </w:rPr>
        <w:t xml:space="preserve"> изложить в новой редакции</w:t>
      </w:r>
    </w:p>
    <w:p w:rsidR="003E7EF1" w:rsidRDefault="003E7EF1" w:rsidP="003E7EF1">
      <w:pPr>
        <w:pStyle w:val="a5"/>
        <w:widowControl w:val="0"/>
        <w:tabs>
          <w:tab w:val="left" w:pos="1143"/>
        </w:tabs>
        <w:ind w:firstLine="709"/>
        <w:rPr>
          <w:i/>
          <w:szCs w:val="26"/>
          <w:shd w:val="clear" w:color="auto" w:fill="FFFFFF"/>
        </w:rPr>
      </w:pPr>
      <w:r>
        <w:rPr>
          <w:rStyle w:val="a6"/>
          <w:szCs w:val="26"/>
        </w:rPr>
        <w:t>4</w:t>
      </w:r>
      <w:r w:rsidRPr="00FB3DBE">
        <w:rPr>
          <w:rStyle w:val="a6"/>
          <w:szCs w:val="26"/>
        </w:rPr>
        <w:t xml:space="preserve">. </w:t>
      </w:r>
      <w:r>
        <w:rPr>
          <w:rStyle w:val="a6"/>
          <w:szCs w:val="26"/>
        </w:rPr>
        <w:t>«</w:t>
      </w:r>
      <w:r w:rsidRPr="00FB3DBE">
        <w:rPr>
          <w:szCs w:val="26"/>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Cs w:val="26"/>
          <w:shd w:val="clear" w:color="auto" w:fill="FFFFFF"/>
        </w:rPr>
        <w:t>»</w:t>
      </w:r>
      <w:r w:rsidRPr="00FB3DBE">
        <w:rPr>
          <w:szCs w:val="26"/>
          <w:shd w:val="clear" w:color="auto" w:fill="FFFFFF"/>
        </w:rPr>
        <w:t>.</w:t>
      </w:r>
    </w:p>
    <w:p w:rsidR="00FB3DBE" w:rsidRPr="00FB3DBE" w:rsidRDefault="003E7EF1" w:rsidP="000C6AB8">
      <w:pPr>
        <w:pStyle w:val="a5"/>
        <w:widowControl w:val="0"/>
        <w:tabs>
          <w:tab w:val="left" w:pos="1143"/>
        </w:tabs>
        <w:ind w:firstLine="709"/>
        <w:rPr>
          <w:i/>
          <w:szCs w:val="26"/>
          <w:shd w:val="clear" w:color="auto" w:fill="FFFFFF"/>
        </w:rPr>
      </w:pPr>
      <w:r>
        <w:rPr>
          <w:szCs w:val="26"/>
        </w:rPr>
        <w:lastRenderedPageBreak/>
        <w:t>1.3.</w:t>
      </w:r>
      <w:r w:rsidR="00FB3DBE">
        <w:rPr>
          <w:szCs w:val="26"/>
        </w:rPr>
        <w:t>Пункт 5</w:t>
      </w:r>
      <w:r w:rsidR="00FB3DBE" w:rsidRPr="000C6AB8">
        <w:rPr>
          <w:szCs w:val="26"/>
        </w:rPr>
        <w:t xml:space="preserve"> изложить в новой редакции</w:t>
      </w:r>
    </w:p>
    <w:p w:rsidR="000C6AB8" w:rsidRPr="00FB3DBE" w:rsidRDefault="003E7EF1" w:rsidP="000C6AB8">
      <w:pPr>
        <w:pStyle w:val="a5"/>
        <w:widowControl w:val="0"/>
        <w:tabs>
          <w:tab w:val="left" w:pos="1143"/>
        </w:tabs>
        <w:ind w:firstLine="709"/>
        <w:rPr>
          <w:szCs w:val="26"/>
        </w:rPr>
      </w:pPr>
      <w:r>
        <w:rPr>
          <w:szCs w:val="26"/>
          <w:shd w:val="clear" w:color="auto" w:fill="FFFFFF"/>
        </w:rPr>
        <w:t>5</w:t>
      </w:r>
      <w:r w:rsidR="000C6AB8" w:rsidRPr="00FB3DBE">
        <w:rPr>
          <w:szCs w:val="26"/>
          <w:shd w:val="clear" w:color="auto" w:fill="FFFFFF"/>
        </w:rPr>
        <w:t>.</w:t>
      </w:r>
      <w:r w:rsidR="000C6AB8" w:rsidRPr="00FB3DBE">
        <w:rPr>
          <w:szCs w:val="26"/>
        </w:rPr>
        <w:t xml:space="preserve"> Старостой сельского населенного пункта не может быть назначено лицо:</w:t>
      </w:r>
    </w:p>
    <w:p w:rsidR="000C6AB8" w:rsidRPr="00FB3DBE" w:rsidRDefault="000C6AB8" w:rsidP="000C6AB8">
      <w:pPr>
        <w:pStyle w:val="a5"/>
        <w:widowControl w:val="0"/>
        <w:tabs>
          <w:tab w:val="left" w:pos="1143"/>
        </w:tabs>
        <w:ind w:firstLine="709"/>
        <w:rPr>
          <w:szCs w:val="26"/>
        </w:rPr>
      </w:pPr>
      <w:r w:rsidRPr="00FB3DBE">
        <w:rPr>
          <w:szCs w:val="26"/>
        </w:rPr>
        <w:t xml:space="preserve">1) </w:t>
      </w:r>
      <w:proofErr w:type="gramStart"/>
      <w:r w:rsidRPr="00FB3DBE">
        <w:rPr>
          <w:szCs w:val="26"/>
        </w:rPr>
        <w:t>замещающее</w:t>
      </w:r>
      <w:proofErr w:type="gramEnd"/>
      <w:r w:rsidRPr="00FB3DBE">
        <w:rPr>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C6AB8" w:rsidRPr="00FB3DBE" w:rsidRDefault="000C6AB8" w:rsidP="000C6AB8">
      <w:pPr>
        <w:pStyle w:val="a5"/>
        <w:widowControl w:val="0"/>
        <w:tabs>
          <w:tab w:val="left" w:pos="1143"/>
        </w:tabs>
        <w:ind w:firstLine="709"/>
        <w:rPr>
          <w:szCs w:val="26"/>
        </w:rPr>
      </w:pPr>
      <w:r w:rsidRPr="00FB3DBE">
        <w:rPr>
          <w:szCs w:val="26"/>
        </w:rPr>
        <w:t xml:space="preserve">2) </w:t>
      </w:r>
      <w:proofErr w:type="gramStart"/>
      <w:r w:rsidRPr="00FB3DBE">
        <w:rPr>
          <w:szCs w:val="26"/>
        </w:rPr>
        <w:t>признанное</w:t>
      </w:r>
      <w:proofErr w:type="gramEnd"/>
      <w:r w:rsidRPr="00FB3DBE">
        <w:rPr>
          <w:szCs w:val="26"/>
        </w:rPr>
        <w:t xml:space="preserve"> судом недееспособным или ограниченно дееспособным;</w:t>
      </w:r>
    </w:p>
    <w:p w:rsidR="000C6AB8" w:rsidRDefault="000C6AB8" w:rsidP="000C6AB8">
      <w:pPr>
        <w:pStyle w:val="a5"/>
        <w:widowControl w:val="0"/>
        <w:tabs>
          <w:tab w:val="left" w:pos="1143"/>
        </w:tabs>
        <w:ind w:firstLine="709"/>
        <w:rPr>
          <w:szCs w:val="26"/>
        </w:rPr>
      </w:pPr>
      <w:r w:rsidRPr="00FB3DBE">
        <w:rPr>
          <w:szCs w:val="26"/>
        </w:rPr>
        <w:t xml:space="preserve">3) </w:t>
      </w:r>
      <w:proofErr w:type="gramStart"/>
      <w:r w:rsidRPr="00FB3DBE">
        <w:rPr>
          <w:szCs w:val="26"/>
        </w:rPr>
        <w:t>имеющее</w:t>
      </w:r>
      <w:proofErr w:type="gramEnd"/>
      <w:r w:rsidRPr="00FB3DBE">
        <w:rPr>
          <w:szCs w:val="26"/>
        </w:rPr>
        <w:t xml:space="preserve"> непогашенную или неснятую судимость.</w:t>
      </w:r>
    </w:p>
    <w:p w:rsidR="003E7EF1" w:rsidRPr="00FB3DBE" w:rsidRDefault="003E7EF1" w:rsidP="003E7EF1">
      <w:pPr>
        <w:pStyle w:val="a5"/>
        <w:widowControl w:val="0"/>
        <w:tabs>
          <w:tab w:val="left" w:pos="1143"/>
        </w:tabs>
        <w:ind w:firstLine="709"/>
        <w:rPr>
          <w:szCs w:val="26"/>
        </w:rPr>
      </w:pPr>
      <w:r>
        <w:rPr>
          <w:color w:val="22272F"/>
          <w:szCs w:val="26"/>
          <w:shd w:val="clear" w:color="auto" w:fill="FFFFFF"/>
        </w:rPr>
        <w:t>1.4.Пункт 6 изложить в новой редакции:</w:t>
      </w:r>
    </w:p>
    <w:p w:rsidR="003E7EF1" w:rsidRPr="003E7EF1" w:rsidRDefault="003E7EF1" w:rsidP="003E7EF1">
      <w:pPr>
        <w:widowControl w:val="0"/>
        <w:shd w:val="clear" w:color="auto" w:fill="FFFFFF"/>
        <w:tabs>
          <w:tab w:val="left" w:pos="57"/>
        </w:tabs>
        <w:spacing w:after="0" w:line="240" w:lineRule="auto"/>
        <w:ind w:firstLine="709"/>
        <w:rPr>
          <w:sz w:val="28"/>
          <w:szCs w:val="28"/>
          <w:lang w:val="ru-RU"/>
        </w:rPr>
      </w:pPr>
      <w:r w:rsidRPr="003E7EF1">
        <w:rPr>
          <w:rFonts w:ascii="Times New Roman" w:hAnsi="Times New Roman" w:cs="Times New Roman"/>
          <w:sz w:val="26"/>
          <w:szCs w:val="26"/>
          <w:lang w:val="ru-RU"/>
        </w:rPr>
        <w:t>6.</w:t>
      </w:r>
      <w:r w:rsidRPr="003E7EF1">
        <w:rPr>
          <w:rFonts w:ascii="Times New Roman" w:hAnsi="Times New Roman" w:cs="Times New Roman"/>
          <w:sz w:val="26"/>
          <w:szCs w:val="26"/>
        </w:rPr>
        <w:t> </w:t>
      </w:r>
      <w:r>
        <w:rPr>
          <w:rFonts w:ascii="Times New Roman" w:hAnsi="Times New Roman" w:cs="Times New Roman"/>
          <w:sz w:val="26"/>
          <w:szCs w:val="26"/>
          <w:lang w:val="ru-RU"/>
        </w:rPr>
        <w:t>«</w:t>
      </w:r>
      <w:r w:rsidRPr="003E7EF1">
        <w:rPr>
          <w:rFonts w:ascii="Times New Roman" w:hAnsi="Times New Roman" w:cs="Times New Roman"/>
          <w:spacing w:val="1"/>
          <w:sz w:val="26"/>
          <w:szCs w:val="26"/>
          <w:shd w:val="clear" w:color="auto" w:fill="FFFFFF"/>
          <w:lang w:val="ru-RU"/>
        </w:rPr>
        <w:t>Старосте выдается удостоверение, подтверждающее его полномочия и подписанное главой муниципального образования. Форма удостоверения устанавливается нормативным правовым актом представительного органа муниципального образования".</w:t>
      </w:r>
    </w:p>
    <w:p w:rsidR="003E7EF1" w:rsidRPr="00FB3DBE" w:rsidRDefault="00A645B4" w:rsidP="003E7EF1">
      <w:pPr>
        <w:autoSpaceDE w:val="0"/>
        <w:autoSpaceDN w:val="0"/>
        <w:adjustRightInd w:val="0"/>
        <w:spacing w:after="0" w:line="240" w:lineRule="auto"/>
        <w:ind w:firstLine="709"/>
        <w:rPr>
          <w:rFonts w:ascii="Times New Roman" w:hAnsi="Times New Roman" w:cs="Times New Roman"/>
          <w:i/>
          <w:sz w:val="26"/>
          <w:szCs w:val="26"/>
          <w:lang w:val="ru-RU"/>
        </w:rPr>
      </w:pPr>
      <w:r>
        <w:rPr>
          <w:rFonts w:ascii="Times New Roman" w:hAnsi="Times New Roman" w:cs="Times New Roman"/>
          <w:sz w:val="26"/>
          <w:szCs w:val="26"/>
          <w:lang w:val="ru-RU"/>
        </w:rPr>
        <w:t>1.5</w:t>
      </w:r>
      <w:r w:rsidR="003E7EF1">
        <w:rPr>
          <w:rFonts w:ascii="Times New Roman" w:hAnsi="Times New Roman" w:cs="Times New Roman"/>
          <w:sz w:val="26"/>
          <w:szCs w:val="26"/>
          <w:lang w:val="ru-RU"/>
        </w:rPr>
        <w:t>.Пункт 7</w:t>
      </w:r>
      <w:r w:rsidR="003E7EF1" w:rsidRPr="000C6AB8">
        <w:rPr>
          <w:rFonts w:ascii="Times New Roman" w:hAnsi="Times New Roman" w:cs="Times New Roman"/>
          <w:sz w:val="26"/>
          <w:szCs w:val="26"/>
          <w:lang w:val="ru-RU"/>
        </w:rPr>
        <w:t xml:space="preserve"> изложить в новой редакции</w:t>
      </w:r>
    </w:p>
    <w:p w:rsidR="000C6AB8" w:rsidRDefault="003E7EF1" w:rsidP="000C6AB8">
      <w:pPr>
        <w:pStyle w:val="a5"/>
        <w:widowControl w:val="0"/>
        <w:tabs>
          <w:tab w:val="left" w:pos="1143"/>
        </w:tabs>
        <w:ind w:firstLine="709"/>
        <w:rPr>
          <w:i/>
          <w:szCs w:val="26"/>
        </w:rPr>
      </w:pPr>
      <w:r>
        <w:rPr>
          <w:rStyle w:val="a6"/>
          <w:szCs w:val="26"/>
        </w:rPr>
        <w:t>7</w:t>
      </w:r>
      <w:r w:rsidRPr="003E7EF1">
        <w:rPr>
          <w:rStyle w:val="a6"/>
          <w:szCs w:val="26"/>
        </w:rPr>
        <w:t xml:space="preserve">. </w:t>
      </w:r>
      <w:r w:rsidR="000C6AB8" w:rsidRPr="003E7EF1">
        <w:rPr>
          <w:szCs w:val="26"/>
        </w:rPr>
        <w:t xml:space="preserve"> Срок полномочий старосты сельского насе</w:t>
      </w:r>
      <w:r w:rsidR="00A645B4">
        <w:rPr>
          <w:szCs w:val="26"/>
        </w:rPr>
        <w:t>ленного пункта устанавливается У</w:t>
      </w:r>
      <w:r w:rsidR="000C6AB8" w:rsidRPr="003E7EF1">
        <w:rPr>
          <w:szCs w:val="26"/>
        </w:rPr>
        <w:t>ставом муниципального образования</w:t>
      </w:r>
      <w:r w:rsidR="000C6AB8" w:rsidRPr="00FB3DBE">
        <w:rPr>
          <w:i/>
          <w:szCs w:val="26"/>
        </w:rPr>
        <w:t>.</w:t>
      </w:r>
    </w:p>
    <w:p w:rsidR="00FB3DBE" w:rsidRPr="00FB3DBE" w:rsidRDefault="00A645B4" w:rsidP="000C6AB8">
      <w:pPr>
        <w:pStyle w:val="a5"/>
        <w:widowControl w:val="0"/>
        <w:tabs>
          <w:tab w:val="left" w:pos="1143"/>
        </w:tabs>
        <w:ind w:firstLine="709"/>
        <w:rPr>
          <w:szCs w:val="26"/>
        </w:rPr>
      </w:pPr>
      <w:r>
        <w:rPr>
          <w:szCs w:val="26"/>
        </w:rPr>
        <w:t>1.6</w:t>
      </w:r>
      <w:r w:rsidR="003E7EF1">
        <w:rPr>
          <w:szCs w:val="26"/>
        </w:rPr>
        <w:t>.</w:t>
      </w:r>
      <w:r w:rsidR="00FB3DBE" w:rsidRPr="00FB3DBE">
        <w:rPr>
          <w:szCs w:val="26"/>
        </w:rPr>
        <w:t>Пункт 8 изложить в новой редакции:</w:t>
      </w:r>
    </w:p>
    <w:p w:rsidR="000C6AB8" w:rsidRDefault="00FB3DBE" w:rsidP="000C6AB8">
      <w:pPr>
        <w:pStyle w:val="a5"/>
        <w:widowControl w:val="0"/>
        <w:tabs>
          <w:tab w:val="left" w:pos="1143"/>
        </w:tabs>
        <w:ind w:firstLine="709"/>
        <w:rPr>
          <w:color w:val="22272F"/>
          <w:szCs w:val="26"/>
          <w:shd w:val="clear" w:color="auto" w:fill="FFFFFF"/>
        </w:rPr>
      </w:pPr>
      <w:r w:rsidRPr="00FB3DBE">
        <w:rPr>
          <w:szCs w:val="26"/>
        </w:rPr>
        <w:t>8</w:t>
      </w:r>
      <w:r w:rsidR="000C6AB8" w:rsidRPr="00FB3DBE">
        <w:rPr>
          <w:szCs w:val="26"/>
        </w:rPr>
        <w:t xml:space="preserve">. </w:t>
      </w:r>
      <w:proofErr w:type="gramStart"/>
      <w:r w:rsidR="003E7EF1">
        <w:rPr>
          <w:szCs w:val="26"/>
        </w:rPr>
        <w:t>«</w:t>
      </w:r>
      <w:r w:rsidR="000C6AB8" w:rsidRPr="00FB3DBE">
        <w:rPr>
          <w:szCs w:val="26"/>
        </w:rPr>
        <w:t>П</w:t>
      </w:r>
      <w:r w:rsidR="000C6AB8" w:rsidRPr="00FB3DBE">
        <w:rPr>
          <w:bCs/>
          <w:color w:val="22272F"/>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sidR="000C6AB8" w:rsidRPr="00FB3DBE">
        <w:rPr>
          <w:color w:val="22272F"/>
          <w:szCs w:val="26"/>
          <w:shd w:val="clear" w:color="auto" w:fill="FFFFFF"/>
        </w:rPr>
        <w:t>лучае: 1) смерти; 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w:t>
      </w:r>
      <w:proofErr w:type="gramEnd"/>
      <w:r w:rsidR="000C6AB8" w:rsidRPr="00FB3DBE">
        <w:rPr>
          <w:color w:val="22272F"/>
          <w:szCs w:val="26"/>
          <w:shd w:val="clear" w:color="auto" w:fill="FFFFFF"/>
        </w:rPr>
        <w:t xml:space="preserve"> 5) вступления в отношении его в законную силу обвинительного приговора суда; 6) выезда за пределы Российской Федерации на постоянное место жительства; </w:t>
      </w:r>
      <w:proofErr w:type="gramStart"/>
      <w:r w:rsidR="000C6AB8" w:rsidRPr="00FB3DBE">
        <w:rPr>
          <w:color w:val="22272F"/>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C6AB8" w:rsidRPr="00FB3DBE">
        <w:rPr>
          <w:color w:val="22272F"/>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E7EF1">
        <w:rPr>
          <w:color w:val="22272F"/>
          <w:szCs w:val="26"/>
          <w:shd w:val="clear" w:color="auto" w:fill="FFFFFF"/>
        </w:rPr>
        <w:t>»</w:t>
      </w:r>
      <w:r w:rsidR="000C6AB8" w:rsidRPr="00FB3DBE">
        <w:rPr>
          <w:color w:val="22272F"/>
          <w:szCs w:val="26"/>
          <w:shd w:val="clear" w:color="auto" w:fill="FFFFFF"/>
        </w:rPr>
        <w:t>.</w:t>
      </w:r>
    </w:p>
    <w:p w:rsidR="00E81294" w:rsidRPr="00E81294" w:rsidRDefault="00E81294" w:rsidP="00FB3DBE">
      <w:pPr>
        <w:widowControl w:val="0"/>
        <w:tabs>
          <w:tab w:val="left" w:pos="1182"/>
        </w:tabs>
        <w:spacing w:after="0" w:line="240" w:lineRule="auto"/>
        <w:ind w:firstLine="709"/>
        <w:rPr>
          <w:rFonts w:ascii="Times New Roman" w:hAnsi="Times New Roman" w:cs="Times New Roman"/>
          <w:sz w:val="26"/>
          <w:szCs w:val="26"/>
          <w:lang w:val="ru-RU"/>
        </w:rPr>
      </w:pPr>
      <w:r w:rsidRPr="00E81294">
        <w:rPr>
          <w:rFonts w:ascii="Times New Roman" w:hAnsi="Times New Roman" w:cs="Times New Roman"/>
          <w:sz w:val="26"/>
          <w:szCs w:val="26"/>
          <w:lang w:val="ru-RU"/>
        </w:rPr>
        <w:t xml:space="preserve">2. </w:t>
      </w:r>
      <w:r w:rsidRPr="0081131F">
        <w:rPr>
          <w:rFonts w:ascii="Times New Roman" w:hAnsi="Times New Roman" w:cs="Times New Roman"/>
          <w:sz w:val="26"/>
          <w:szCs w:val="26"/>
          <w:lang w:val="ru-RU"/>
        </w:rPr>
        <w:t>Настоящее</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решение</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вступает</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в</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силу</w:t>
      </w:r>
      <w:r w:rsidRPr="0081131F">
        <w:rPr>
          <w:rFonts w:ascii="Times New Roman" w:hAnsi="Times New Roman" w:cs="Times New Roman"/>
          <w:spacing w:val="17"/>
          <w:sz w:val="26"/>
          <w:szCs w:val="26"/>
          <w:lang w:val="ru-RU"/>
        </w:rPr>
        <w:t xml:space="preserve"> </w:t>
      </w:r>
      <w:r w:rsidRPr="0081131F">
        <w:rPr>
          <w:rFonts w:ascii="Times New Roman" w:hAnsi="Times New Roman" w:cs="Times New Roman"/>
          <w:sz w:val="26"/>
          <w:szCs w:val="26"/>
          <w:lang w:val="ru-RU"/>
        </w:rPr>
        <w:t>со</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дня</w:t>
      </w:r>
      <w:r w:rsidRPr="0081131F">
        <w:rPr>
          <w:rFonts w:ascii="Times New Roman" w:hAnsi="Times New Roman" w:cs="Times New Roman"/>
          <w:spacing w:val="18"/>
          <w:sz w:val="26"/>
          <w:szCs w:val="26"/>
          <w:lang w:val="ru-RU"/>
        </w:rPr>
        <w:t xml:space="preserve"> </w:t>
      </w:r>
      <w:r w:rsidRPr="0081131F">
        <w:rPr>
          <w:rFonts w:ascii="Times New Roman" w:hAnsi="Times New Roman" w:cs="Times New Roman"/>
          <w:sz w:val="26"/>
          <w:szCs w:val="26"/>
          <w:lang w:val="ru-RU"/>
        </w:rPr>
        <w:t>опубликования</w:t>
      </w:r>
      <w:r w:rsidRPr="0081131F">
        <w:rPr>
          <w:rFonts w:ascii="Times New Roman" w:hAnsi="Times New Roman" w:cs="Times New Roman"/>
          <w:spacing w:val="18"/>
          <w:sz w:val="26"/>
          <w:szCs w:val="26"/>
          <w:lang w:val="ru-RU"/>
        </w:rPr>
        <w:t xml:space="preserve"> </w:t>
      </w:r>
      <w:r w:rsidRPr="0081131F">
        <w:rPr>
          <w:rFonts w:ascii="Times New Roman" w:hAnsi="Times New Roman" w:cs="Times New Roman"/>
          <w:sz w:val="26"/>
          <w:szCs w:val="26"/>
          <w:lang w:val="ru-RU"/>
        </w:rPr>
        <w:t>в</w:t>
      </w:r>
      <w:r w:rsidR="0081131F">
        <w:rPr>
          <w:rFonts w:ascii="Times New Roman" w:hAnsi="Times New Roman" w:cs="Times New Roman"/>
          <w:sz w:val="26"/>
          <w:szCs w:val="26"/>
          <w:lang w:val="ru-RU"/>
        </w:rPr>
        <w:t xml:space="preserve">  </w:t>
      </w:r>
      <w:r w:rsidRPr="0081131F">
        <w:rPr>
          <w:rFonts w:ascii="Times New Roman" w:hAnsi="Times New Roman" w:cs="Times New Roman"/>
          <w:sz w:val="26"/>
          <w:szCs w:val="26"/>
          <w:lang w:val="ru-RU"/>
        </w:rPr>
        <w:t>средствах массовой информации</w:t>
      </w:r>
      <w:r w:rsidRPr="0081131F">
        <w:rPr>
          <w:lang w:val="ru-RU"/>
        </w:rPr>
        <w:t>.</w:t>
      </w:r>
    </w:p>
    <w:p w:rsidR="00E81294" w:rsidRPr="00E81294" w:rsidRDefault="00E81294" w:rsidP="00E81294">
      <w:pPr>
        <w:spacing w:after="0" w:line="240" w:lineRule="auto"/>
        <w:ind w:firstLine="709"/>
        <w:rPr>
          <w:rFonts w:ascii="Times New Roman" w:hAnsi="Times New Roman" w:cs="Times New Roman"/>
          <w:sz w:val="26"/>
          <w:szCs w:val="26"/>
          <w:lang w:val="ru-RU"/>
        </w:rPr>
      </w:pPr>
      <w:r w:rsidRPr="00E81294">
        <w:rPr>
          <w:rFonts w:ascii="Times New Roman" w:hAnsi="Times New Roman" w:cs="Times New Roman"/>
          <w:sz w:val="26"/>
          <w:szCs w:val="26"/>
          <w:lang w:val="ru-RU"/>
        </w:rPr>
        <w:t xml:space="preserve">3. </w:t>
      </w:r>
      <w:proofErr w:type="gramStart"/>
      <w:r w:rsidRPr="00E81294">
        <w:rPr>
          <w:rFonts w:ascii="Times New Roman" w:hAnsi="Times New Roman" w:cs="Times New Roman"/>
          <w:sz w:val="26"/>
          <w:szCs w:val="26"/>
          <w:lang w:val="ru-RU"/>
        </w:rPr>
        <w:t>Контроль за</w:t>
      </w:r>
      <w:proofErr w:type="gramEnd"/>
      <w:r w:rsidRPr="00E81294">
        <w:rPr>
          <w:rFonts w:ascii="Times New Roman" w:hAnsi="Times New Roman" w:cs="Times New Roman"/>
          <w:sz w:val="26"/>
          <w:szCs w:val="26"/>
          <w:lang w:val="ru-RU"/>
        </w:rPr>
        <w:t xml:space="preserve"> выполнением данного решения возложить на постоянную комиссию по вопросам законности, правопорядка, земельных отношений, благоустройства и экологии.</w:t>
      </w:r>
    </w:p>
    <w:p w:rsidR="00E81294" w:rsidRPr="00E81294" w:rsidRDefault="00E81294" w:rsidP="00E81294">
      <w:pPr>
        <w:pStyle w:val="a9"/>
        <w:shd w:val="clear" w:color="auto" w:fill="FFFFFF"/>
        <w:spacing w:before="0" w:beforeAutospacing="0" w:after="0" w:afterAutospacing="0"/>
        <w:ind w:firstLine="709"/>
        <w:jc w:val="both"/>
        <w:rPr>
          <w:sz w:val="26"/>
          <w:szCs w:val="26"/>
        </w:rPr>
      </w:pPr>
    </w:p>
    <w:p w:rsidR="00F151B5" w:rsidRPr="000C6AB8" w:rsidRDefault="00E81294" w:rsidP="00E81294">
      <w:pPr>
        <w:pStyle w:val="a9"/>
        <w:shd w:val="clear" w:color="auto" w:fill="FFFFFF"/>
        <w:spacing w:before="0" w:beforeAutospacing="0" w:after="0" w:afterAutospacing="0"/>
        <w:ind w:firstLine="709"/>
        <w:jc w:val="both"/>
        <w:rPr>
          <w:sz w:val="26"/>
          <w:szCs w:val="26"/>
        </w:rPr>
      </w:pPr>
      <w:r w:rsidRPr="00E81294">
        <w:rPr>
          <w:sz w:val="26"/>
          <w:szCs w:val="26"/>
        </w:rPr>
        <w:t xml:space="preserve">Глава сельсовета                                                              </w:t>
      </w:r>
      <w:r w:rsidR="00FB3DBE">
        <w:rPr>
          <w:sz w:val="26"/>
          <w:szCs w:val="26"/>
        </w:rPr>
        <w:t>Т.В.Погорелова</w:t>
      </w:r>
    </w:p>
    <w:sectPr w:rsidR="00F151B5" w:rsidRPr="000C6AB8" w:rsidSect="00A30588">
      <w:pgSz w:w="11905" w:h="16837"/>
      <w:pgMar w:top="1134" w:right="567" w:bottom="1134" w:left="127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73A0B"/>
    <w:multiLevelType w:val="multilevel"/>
    <w:tmpl w:val="EED8600A"/>
    <w:lvl w:ilvl="0">
      <w:start w:val="1"/>
      <w:numFmt w:val="decimal"/>
      <w:lvlText w:val="%1."/>
      <w:lvlJc w:val="left"/>
      <w:pPr>
        <w:tabs>
          <w:tab w:val="num" w:pos="0"/>
        </w:tabs>
        <w:ind w:left="102" w:hanging="428"/>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18" w:hanging="428"/>
      </w:pPr>
      <w:rPr>
        <w:rFonts w:ascii="Symbol" w:hAnsi="Symbol" w:cs="Symbol" w:hint="default"/>
        <w:lang w:val="ru-RU" w:eastAsia="en-US" w:bidi="ar-SA"/>
      </w:rPr>
    </w:lvl>
    <w:lvl w:ilvl="2">
      <w:numFmt w:val="bullet"/>
      <w:lvlText w:val=""/>
      <w:lvlJc w:val="left"/>
      <w:pPr>
        <w:tabs>
          <w:tab w:val="num" w:pos="0"/>
        </w:tabs>
        <w:ind w:left="1937" w:hanging="428"/>
      </w:pPr>
      <w:rPr>
        <w:rFonts w:ascii="Symbol" w:hAnsi="Symbol" w:cs="Symbol" w:hint="default"/>
        <w:lang w:val="ru-RU" w:eastAsia="en-US" w:bidi="ar-SA"/>
      </w:rPr>
    </w:lvl>
    <w:lvl w:ilvl="3">
      <w:numFmt w:val="bullet"/>
      <w:lvlText w:val=""/>
      <w:lvlJc w:val="left"/>
      <w:pPr>
        <w:tabs>
          <w:tab w:val="num" w:pos="0"/>
        </w:tabs>
        <w:ind w:left="2855" w:hanging="428"/>
      </w:pPr>
      <w:rPr>
        <w:rFonts w:ascii="Symbol" w:hAnsi="Symbol" w:cs="Symbol" w:hint="default"/>
        <w:lang w:val="ru-RU" w:eastAsia="en-US" w:bidi="ar-SA"/>
      </w:rPr>
    </w:lvl>
    <w:lvl w:ilvl="4">
      <w:numFmt w:val="bullet"/>
      <w:lvlText w:val=""/>
      <w:lvlJc w:val="left"/>
      <w:pPr>
        <w:tabs>
          <w:tab w:val="num" w:pos="0"/>
        </w:tabs>
        <w:ind w:left="3774" w:hanging="428"/>
      </w:pPr>
      <w:rPr>
        <w:rFonts w:ascii="Symbol" w:hAnsi="Symbol" w:cs="Symbol" w:hint="default"/>
        <w:lang w:val="ru-RU" w:eastAsia="en-US" w:bidi="ar-SA"/>
      </w:rPr>
    </w:lvl>
    <w:lvl w:ilvl="5">
      <w:numFmt w:val="bullet"/>
      <w:lvlText w:val=""/>
      <w:lvlJc w:val="left"/>
      <w:pPr>
        <w:tabs>
          <w:tab w:val="num" w:pos="0"/>
        </w:tabs>
        <w:ind w:left="4693" w:hanging="428"/>
      </w:pPr>
      <w:rPr>
        <w:rFonts w:ascii="Symbol" w:hAnsi="Symbol" w:cs="Symbol" w:hint="default"/>
        <w:lang w:val="ru-RU" w:eastAsia="en-US" w:bidi="ar-SA"/>
      </w:rPr>
    </w:lvl>
    <w:lvl w:ilvl="6">
      <w:numFmt w:val="bullet"/>
      <w:lvlText w:val=""/>
      <w:lvlJc w:val="left"/>
      <w:pPr>
        <w:tabs>
          <w:tab w:val="num" w:pos="0"/>
        </w:tabs>
        <w:ind w:left="5611" w:hanging="428"/>
      </w:pPr>
      <w:rPr>
        <w:rFonts w:ascii="Symbol" w:hAnsi="Symbol" w:cs="Symbol" w:hint="default"/>
        <w:lang w:val="ru-RU" w:eastAsia="en-US" w:bidi="ar-SA"/>
      </w:rPr>
    </w:lvl>
    <w:lvl w:ilvl="7">
      <w:numFmt w:val="bullet"/>
      <w:lvlText w:val=""/>
      <w:lvlJc w:val="left"/>
      <w:pPr>
        <w:tabs>
          <w:tab w:val="num" w:pos="0"/>
        </w:tabs>
        <w:ind w:left="6530" w:hanging="428"/>
      </w:pPr>
      <w:rPr>
        <w:rFonts w:ascii="Symbol" w:hAnsi="Symbol" w:cs="Symbol" w:hint="default"/>
        <w:lang w:val="ru-RU" w:eastAsia="en-US" w:bidi="ar-SA"/>
      </w:rPr>
    </w:lvl>
    <w:lvl w:ilvl="8">
      <w:numFmt w:val="bullet"/>
      <w:lvlText w:val=""/>
      <w:lvlJc w:val="left"/>
      <w:pPr>
        <w:tabs>
          <w:tab w:val="num" w:pos="0"/>
        </w:tabs>
        <w:ind w:left="7448" w:hanging="428"/>
      </w:pPr>
      <w:rPr>
        <w:rFonts w:ascii="Symbol" w:hAnsi="Symbol" w:cs="Symbol"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2F1E77"/>
    <w:rsid w:val="00042E95"/>
    <w:rsid w:val="000C6AB8"/>
    <w:rsid w:val="002060AF"/>
    <w:rsid w:val="00232780"/>
    <w:rsid w:val="0024118E"/>
    <w:rsid w:val="0025634B"/>
    <w:rsid w:val="002F1E77"/>
    <w:rsid w:val="003156D1"/>
    <w:rsid w:val="00361ACD"/>
    <w:rsid w:val="003B5BF7"/>
    <w:rsid w:val="003E7EF1"/>
    <w:rsid w:val="00447373"/>
    <w:rsid w:val="004A1CC3"/>
    <w:rsid w:val="004D3C8F"/>
    <w:rsid w:val="0054772A"/>
    <w:rsid w:val="005849A5"/>
    <w:rsid w:val="00597172"/>
    <w:rsid w:val="005C39B3"/>
    <w:rsid w:val="00696E20"/>
    <w:rsid w:val="007959B8"/>
    <w:rsid w:val="0080191E"/>
    <w:rsid w:val="0081131F"/>
    <w:rsid w:val="0086518A"/>
    <w:rsid w:val="00871127"/>
    <w:rsid w:val="008D0147"/>
    <w:rsid w:val="0091027A"/>
    <w:rsid w:val="0093520E"/>
    <w:rsid w:val="009A39B8"/>
    <w:rsid w:val="009F02EB"/>
    <w:rsid w:val="00A30588"/>
    <w:rsid w:val="00A55985"/>
    <w:rsid w:val="00A645B4"/>
    <w:rsid w:val="00A9543C"/>
    <w:rsid w:val="00AE7997"/>
    <w:rsid w:val="00B75816"/>
    <w:rsid w:val="00C52205"/>
    <w:rsid w:val="00D51AE9"/>
    <w:rsid w:val="00D556DD"/>
    <w:rsid w:val="00D74A6A"/>
    <w:rsid w:val="00D94138"/>
    <w:rsid w:val="00E81294"/>
    <w:rsid w:val="00E91085"/>
    <w:rsid w:val="00E92A88"/>
    <w:rsid w:val="00EA4A7D"/>
    <w:rsid w:val="00EF383E"/>
    <w:rsid w:val="00EF3C4A"/>
    <w:rsid w:val="00F151B5"/>
    <w:rsid w:val="00FA5890"/>
    <w:rsid w:val="00FB3DBE"/>
    <w:rsid w:val="00FC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16"/>
    <w:pPr>
      <w:spacing w:after="4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B75816"/>
    <w:rPr>
      <w:vertAlign w:val="superscript"/>
    </w:rPr>
  </w:style>
  <w:style w:type="table" w:styleId="a4">
    <w:name w:val="Table Grid"/>
    <w:basedOn w:val="a1"/>
    <w:uiPriority w:val="39"/>
    <w:rsid w:val="00315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47373"/>
    <w:pPr>
      <w:spacing w:after="0" w:line="240" w:lineRule="auto"/>
    </w:pPr>
    <w:rPr>
      <w:rFonts w:ascii="Times New Roman" w:eastAsia="Times New Roman" w:hAnsi="Times New Roman" w:cs="Times New Roman"/>
      <w:sz w:val="26"/>
      <w:lang w:val="ru-RU"/>
    </w:rPr>
  </w:style>
  <w:style w:type="character" w:customStyle="1" w:styleId="a6">
    <w:name w:val="Основной текст Знак"/>
    <w:basedOn w:val="a0"/>
    <w:link w:val="a5"/>
    <w:rsid w:val="00447373"/>
    <w:rPr>
      <w:rFonts w:ascii="Times New Roman" w:eastAsia="Times New Roman" w:hAnsi="Times New Roman" w:cs="Times New Roman"/>
      <w:sz w:val="26"/>
      <w:lang w:val="ru-RU"/>
    </w:rPr>
  </w:style>
  <w:style w:type="paragraph" w:styleId="a7">
    <w:name w:val="No Spacing"/>
    <w:qFormat/>
    <w:rsid w:val="00F151B5"/>
    <w:pPr>
      <w:suppressAutoHyphens/>
      <w:spacing w:after="0" w:line="240" w:lineRule="auto"/>
    </w:pPr>
    <w:rPr>
      <w:rFonts w:ascii="Calibri" w:eastAsia="Times New Roman" w:hAnsi="Calibri" w:cs="Calibri"/>
      <w:sz w:val="22"/>
      <w:szCs w:val="22"/>
      <w:lang w:val="ru-RU" w:eastAsia="zh-CN"/>
    </w:rPr>
  </w:style>
  <w:style w:type="paragraph" w:styleId="a8">
    <w:name w:val="List Paragraph"/>
    <w:basedOn w:val="a"/>
    <w:uiPriority w:val="1"/>
    <w:qFormat/>
    <w:rsid w:val="000C6AB8"/>
    <w:pPr>
      <w:suppressAutoHyphens/>
      <w:spacing w:after="0" w:line="240" w:lineRule="auto"/>
      <w:ind w:left="720"/>
      <w:contextualSpacing/>
      <w:jc w:val="left"/>
    </w:pPr>
    <w:rPr>
      <w:rFonts w:ascii="Times New Roman" w:eastAsia="Times New Roman" w:hAnsi="Times New Roman" w:cs="Times New Roman"/>
      <w:sz w:val="24"/>
      <w:szCs w:val="24"/>
      <w:lang w:val="ru-RU" w:eastAsia="ar-SA"/>
    </w:rPr>
  </w:style>
  <w:style w:type="paragraph" w:styleId="a9">
    <w:name w:val="Normal (Web)"/>
    <w:basedOn w:val="a"/>
    <w:uiPriority w:val="99"/>
    <w:unhideWhenUsed/>
    <w:rsid w:val="00E81294"/>
    <w:pPr>
      <w:spacing w:before="100" w:beforeAutospacing="1" w:after="100" w:afterAutospacing="1" w:line="240" w:lineRule="auto"/>
      <w:jc w:val="left"/>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 Татьяна</dc:creator>
  <cp:keywords/>
  <dc:description/>
  <cp:lastModifiedBy>1</cp:lastModifiedBy>
  <cp:revision>31</cp:revision>
  <cp:lastPrinted>2023-10-18T04:51:00Z</cp:lastPrinted>
  <dcterms:created xsi:type="dcterms:W3CDTF">2022-12-14T01:11:00Z</dcterms:created>
  <dcterms:modified xsi:type="dcterms:W3CDTF">2023-10-18T04:52:00Z</dcterms:modified>
  <cp:category/>
</cp:coreProperties>
</file>