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31" w:rsidRDefault="00B14B31" w:rsidP="00B14B31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31" w:rsidRDefault="00B14B31" w:rsidP="00B14B31">
      <w:pPr>
        <w:pStyle w:val="a3"/>
        <w:jc w:val="left"/>
        <w:rPr>
          <w:szCs w:val="28"/>
        </w:rPr>
      </w:pPr>
    </w:p>
    <w:p w:rsidR="00B14B31" w:rsidRDefault="00B14B31" w:rsidP="00B14B31">
      <w:pPr>
        <w:pStyle w:val="a3"/>
        <w:rPr>
          <w:szCs w:val="28"/>
        </w:rPr>
      </w:pP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 xml:space="preserve">АДМИНИСТРАЦИЯ ВОСКРЕСЕНСКОГО СЕЛЬСОВЕТА </w:t>
      </w:r>
    </w:p>
    <w:p w:rsidR="00B14B31" w:rsidRDefault="00B14B31" w:rsidP="00B14B31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B14B31" w:rsidRDefault="00B14B31" w:rsidP="00B14B31">
      <w:pPr>
        <w:pStyle w:val="a3"/>
        <w:tabs>
          <w:tab w:val="left" w:pos="2640"/>
        </w:tabs>
        <w:jc w:val="both"/>
        <w:rPr>
          <w:sz w:val="26"/>
          <w:szCs w:val="26"/>
        </w:rPr>
      </w:pPr>
    </w:p>
    <w:p w:rsidR="00B14B31" w:rsidRDefault="00B14B31" w:rsidP="00B14B31">
      <w:pPr>
        <w:pStyle w:val="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B14B31" w:rsidTr="0075222C">
        <w:tc>
          <w:tcPr>
            <w:tcW w:w="7668" w:type="dxa"/>
            <w:hideMark/>
          </w:tcPr>
          <w:p w:rsidR="00B14B31" w:rsidRDefault="00B14B31" w:rsidP="0075222C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szCs w:val="36"/>
              </w:rPr>
              <w:t xml:space="preserve">                            </w:t>
            </w:r>
            <w:proofErr w:type="gramStart"/>
            <w:r>
              <w:rPr>
                <w:szCs w:val="36"/>
              </w:rPr>
              <w:t>П</w:t>
            </w:r>
            <w:proofErr w:type="gramEnd"/>
            <w:r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B14B31" w:rsidRDefault="00B14B31" w:rsidP="0075222C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B14B31" w:rsidRDefault="00B14B31" w:rsidP="00B14B31">
      <w:pPr>
        <w:jc w:val="both"/>
        <w:rPr>
          <w:b/>
          <w:sz w:val="26"/>
          <w:szCs w:val="26"/>
        </w:rPr>
      </w:pPr>
    </w:p>
    <w:p w:rsidR="00B14B31" w:rsidRDefault="00526EEC" w:rsidP="00B14B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12BE0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A56E8B">
        <w:rPr>
          <w:sz w:val="26"/>
          <w:szCs w:val="26"/>
        </w:rPr>
        <w:t>9</w:t>
      </w:r>
      <w:r w:rsidR="00B14B31">
        <w:rPr>
          <w:sz w:val="26"/>
          <w:szCs w:val="26"/>
        </w:rPr>
        <w:t>.20</w:t>
      </w:r>
      <w:r w:rsidR="00A56E8B">
        <w:rPr>
          <w:sz w:val="26"/>
          <w:szCs w:val="26"/>
        </w:rPr>
        <w:t>20</w:t>
      </w:r>
      <w:r w:rsidR="00B14B31">
        <w:rPr>
          <w:sz w:val="26"/>
          <w:szCs w:val="26"/>
        </w:rPr>
        <w:t xml:space="preserve">                  </w:t>
      </w:r>
      <w:r w:rsidR="00B14B31">
        <w:rPr>
          <w:sz w:val="26"/>
          <w:szCs w:val="26"/>
        </w:rPr>
        <w:tab/>
      </w:r>
      <w:r w:rsidR="00B14B31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56E8B">
        <w:rPr>
          <w:sz w:val="26"/>
          <w:szCs w:val="26"/>
        </w:rPr>
        <w:t>20</w:t>
      </w:r>
    </w:p>
    <w:p w:rsidR="00B14B31" w:rsidRDefault="00B14B31" w:rsidP="00B14B3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Воскресенка</w:t>
      </w:r>
    </w:p>
    <w:p w:rsidR="00212BE0" w:rsidRDefault="00212BE0" w:rsidP="00212BE0">
      <w:pPr>
        <w:pStyle w:val="ConsPlusNormal"/>
        <w:ind w:right="5395"/>
        <w:jc w:val="both"/>
      </w:pPr>
      <w:proofErr w:type="gramStart"/>
      <w: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t xml:space="preserve"> муниципального образования Воскресенский сельсовет Заринского района Алтайского края</w:t>
      </w:r>
    </w:p>
    <w:p w:rsidR="00212BE0" w:rsidRDefault="00212BE0" w:rsidP="00212BE0">
      <w:pPr>
        <w:pStyle w:val="ConsPlusNormal"/>
        <w:ind w:firstLine="540"/>
        <w:jc w:val="both"/>
      </w:pPr>
    </w:p>
    <w:p w:rsidR="00212BE0" w:rsidRDefault="00212BE0" w:rsidP="00212BE0">
      <w:pPr>
        <w:pStyle w:val="ConsPlusNormal"/>
        <w:ind w:firstLine="540"/>
        <w:jc w:val="both"/>
      </w:pPr>
    </w:p>
    <w:p w:rsidR="00212BE0" w:rsidRDefault="00212BE0" w:rsidP="00212BE0">
      <w:pPr>
        <w:pStyle w:val="ConsPlusNormal"/>
        <w:ind w:firstLine="709"/>
        <w:jc w:val="both"/>
      </w:pPr>
      <w:r>
        <w:t xml:space="preserve">В соответствии со </w:t>
      </w:r>
      <w:hyperlink r:id="rId6" w:history="1">
        <w:r w:rsidRPr="0008404C">
          <w:t xml:space="preserve">статьей </w:t>
        </w:r>
      </w:hyperlink>
      <w:r>
        <w:t>47.2</w:t>
      </w:r>
      <w:r w:rsidRPr="0008404C">
        <w:t xml:space="preserve"> </w:t>
      </w:r>
      <w:r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212BE0" w:rsidRPr="00A7068E" w:rsidRDefault="00212BE0" w:rsidP="00212BE0">
      <w:pPr>
        <w:pStyle w:val="ConsPlusNormal"/>
        <w:ind w:firstLine="709"/>
        <w:jc w:val="center"/>
      </w:pPr>
      <w:r>
        <w:rPr>
          <w:spacing w:val="40"/>
        </w:rPr>
        <w:t>п</w:t>
      </w:r>
      <w:r w:rsidRPr="00A7068E">
        <w:rPr>
          <w:spacing w:val="40"/>
        </w:rPr>
        <w:t>остановля</w:t>
      </w:r>
      <w:r>
        <w:rPr>
          <w:spacing w:val="40"/>
        </w:rPr>
        <w:t>ю:</w:t>
      </w:r>
    </w:p>
    <w:p w:rsidR="00212BE0" w:rsidRDefault="00212BE0" w:rsidP="0021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68E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ый Порядок принятия решений о признании безнадежной к взысканию задолженности по платежам в бюджет муниципального образования Воскресенский сельсовет Заринского района Алтайского края.</w:t>
      </w:r>
    </w:p>
    <w:p w:rsidR="00212BE0" w:rsidRDefault="00212BE0" w:rsidP="0021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Заринский район.</w:t>
      </w:r>
    </w:p>
    <w:p w:rsidR="0011069E" w:rsidRDefault="00212BE0" w:rsidP="00212BE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sz w:val="28"/>
          <w:szCs w:val="28"/>
        </w:rPr>
        <w:t xml:space="preserve">3. Признать утратившим силу </w:t>
      </w:r>
      <w:r w:rsidR="0011069E">
        <w:rPr>
          <w:sz w:val="28"/>
          <w:szCs w:val="28"/>
        </w:rPr>
        <w:t>постановление Администрации Воскресенского сельсовета от 13.10.2016 № 14 «Об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2367F6">
        <w:rPr>
          <w:sz w:val="28"/>
          <w:szCs w:val="28"/>
        </w:rPr>
        <w:t xml:space="preserve"> Воскресенский сельсовет Заринского района Алтайского края».</w:t>
      </w:r>
    </w:p>
    <w:p w:rsidR="00212BE0" w:rsidRDefault="00212BE0" w:rsidP="0021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2367F6">
        <w:rPr>
          <w:sz w:val="28"/>
          <w:szCs w:val="28"/>
        </w:rPr>
        <w:t>за</w:t>
      </w:r>
      <w:proofErr w:type="gramEnd"/>
      <w:r w:rsidR="002367F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212BE0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2BE0" w:rsidRDefault="00212BE0" w:rsidP="00212BE0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212BE0" w:rsidRDefault="00212BE0" w:rsidP="00236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BE0" w:rsidRPr="00AA3A31" w:rsidRDefault="00212BE0" w:rsidP="00212B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П. В. Канунников</w:t>
      </w:r>
    </w:p>
    <w:p w:rsidR="002367F6" w:rsidRDefault="002367F6" w:rsidP="002367F6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Pr="00522E7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522E7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Воскресенского сельсовета </w:t>
      </w:r>
      <w:r w:rsidRPr="00522E71">
        <w:rPr>
          <w:sz w:val="28"/>
          <w:szCs w:val="28"/>
        </w:rPr>
        <w:t>от </w:t>
      </w:r>
      <w:r>
        <w:rPr>
          <w:sz w:val="28"/>
          <w:szCs w:val="28"/>
        </w:rPr>
        <w:t xml:space="preserve"> 29.09.2020</w:t>
      </w:r>
      <w:r w:rsidRPr="0052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</w:t>
      </w:r>
    </w:p>
    <w:p w:rsidR="002367F6" w:rsidRDefault="002367F6" w:rsidP="002367F6">
      <w:pPr>
        <w:ind w:left="5040"/>
        <w:rPr>
          <w:sz w:val="28"/>
          <w:szCs w:val="28"/>
        </w:rPr>
      </w:pPr>
    </w:p>
    <w:p w:rsidR="002367F6" w:rsidRDefault="002367F6" w:rsidP="002367F6">
      <w:pPr>
        <w:ind w:left="5040"/>
        <w:rPr>
          <w:sz w:val="28"/>
          <w:szCs w:val="28"/>
        </w:rPr>
      </w:pPr>
    </w:p>
    <w:p w:rsidR="002367F6" w:rsidRDefault="002367F6" w:rsidP="002367F6">
      <w:pPr>
        <w:ind w:left="5040"/>
        <w:rPr>
          <w:sz w:val="28"/>
          <w:szCs w:val="28"/>
        </w:rPr>
      </w:pPr>
    </w:p>
    <w:p w:rsidR="002367F6" w:rsidRDefault="002367F6" w:rsidP="002367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367F6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Воскресенский сельсовет Заринского района Алтайского края</w:t>
      </w:r>
    </w:p>
    <w:p w:rsidR="002367F6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367F6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2367F6" w:rsidRPr="00CD2D56" w:rsidRDefault="002367F6" w:rsidP="002367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367F6" w:rsidRDefault="002367F6" w:rsidP="002367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Настоящий Порядок определяет правила и условия принятия Администрацией Воскресенского сельсовета решений о признании безнадежной к взысканию задолженности по платежам в бюджет муниципального образования Воскресенский сельсовет Зариского района Алтайского края </w:t>
      </w:r>
      <w:r w:rsidRPr="009658FC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658FC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. </w:t>
      </w:r>
    </w:p>
    <w:p w:rsidR="002367F6" w:rsidRDefault="002367F6" w:rsidP="002367F6">
      <w:pPr>
        <w:pStyle w:val="ConsPlusNormal"/>
        <w:ind w:firstLine="709"/>
        <w:jc w:val="both"/>
      </w:pPr>
      <w:r>
        <w:t xml:space="preserve">1.2. </w:t>
      </w:r>
      <w:proofErr w:type="gramStart"/>
      <w: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bCs/>
        </w:rPr>
        <w:t>Воскресенский сельсовет Заринского района Алтайского края</w:t>
      </w:r>
      <w: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Воскресенского сельсовета. </w:t>
      </w:r>
      <w:proofErr w:type="gramEnd"/>
    </w:p>
    <w:p w:rsidR="002367F6" w:rsidRPr="005729D7" w:rsidRDefault="002367F6" w:rsidP="002367F6">
      <w:pPr>
        <w:pStyle w:val="ConsPlusNormal"/>
        <w:ind w:firstLine="709"/>
        <w:jc w:val="both"/>
      </w:pPr>
      <w: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2367F6" w:rsidRDefault="002367F6" w:rsidP="002367F6">
      <w:pPr>
        <w:pStyle w:val="ConsPlusNormal"/>
        <w:ind w:firstLine="540"/>
        <w:jc w:val="both"/>
      </w:pPr>
    </w:p>
    <w:p w:rsidR="002367F6" w:rsidRDefault="002367F6" w:rsidP="002367F6">
      <w:pPr>
        <w:pStyle w:val="ConsPlusNormal"/>
        <w:ind w:firstLine="540"/>
        <w:jc w:val="center"/>
      </w:pPr>
      <w:r>
        <w:rPr>
          <w:lang w:val="en-US"/>
        </w:rPr>
        <w:t>II</w:t>
      </w:r>
      <w:r>
        <w:t>. Случаи признания безнадежной к взысканию задолженности по платежам в бюджет</w:t>
      </w:r>
    </w:p>
    <w:p w:rsidR="002367F6" w:rsidRDefault="002367F6" w:rsidP="002367F6">
      <w:pPr>
        <w:pStyle w:val="ConsPlusNormal"/>
        <w:ind w:firstLine="540"/>
        <w:jc w:val="center"/>
      </w:pPr>
    </w:p>
    <w:p w:rsidR="002367F6" w:rsidRPr="00EA47A2" w:rsidRDefault="002367F6" w:rsidP="002367F6">
      <w:pPr>
        <w:pStyle w:val="ConsPlusNormal"/>
        <w:ind w:firstLine="709"/>
        <w:jc w:val="both"/>
      </w:pPr>
      <w:r w:rsidRPr="00EA47A2">
        <w:t>2.1. Задолженность признается безнадежной к взысканию в случаях: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</w:t>
      </w:r>
      <w:r w:rsidRPr="00EA47A2">
        <w:rPr>
          <w:sz w:val="28"/>
          <w:szCs w:val="28"/>
        </w:rPr>
        <w:lastRenderedPageBreak/>
        <w:t>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0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EA47A2">
          <w:rPr>
            <w:color w:val="0000FF"/>
            <w:sz w:val="28"/>
            <w:szCs w:val="28"/>
          </w:rPr>
          <w:t>законодательством</w:t>
        </w:r>
      </w:hyperlink>
      <w:r w:rsidRPr="00EA47A2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Pr="00EA47A2" w:rsidRDefault="002367F6" w:rsidP="002367F6">
      <w:pPr>
        <w:pStyle w:val="ConsPlusNormal"/>
        <w:ind w:firstLine="709"/>
        <w:jc w:val="both"/>
      </w:pPr>
      <w:r w:rsidRPr="00EA47A2"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A47A2">
        <w:t>наличия</w:t>
      </w:r>
      <w:proofErr w:type="gramEnd"/>
      <w:r w:rsidRPr="00EA47A2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EA47A2">
          <w:rPr>
            <w:color w:val="0000FF"/>
          </w:rPr>
          <w:t>пунктом 3</w:t>
        </w:r>
      </w:hyperlink>
      <w:r w:rsidRPr="00EA47A2">
        <w:t xml:space="preserve"> или </w:t>
      </w:r>
      <w:hyperlink r:id="rId13" w:history="1">
        <w:r w:rsidRPr="00EA47A2">
          <w:rPr>
            <w:color w:val="0000FF"/>
          </w:rPr>
          <w:t>4 части 1 статьи 46</w:t>
        </w:r>
      </w:hyperlink>
      <w:r w:rsidRPr="00EA47A2"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A47A2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EA47A2">
          <w:rPr>
            <w:color w:val="0000FF"/>
          </w:rPr>
          <w:t>законом</w:t>
        </w:r>
      </w:hyperlink>
      <w:r w:rsidRPr="00EA47A2"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</w:t>
      </w:r>
      <w:r w:rsidRPr="00EA47A2"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67F6" w:rsidRPr="00EA47A2" w:rsidRDefault="002367F6" w:rsidP="002367F6">
      <w:pPr>
        <w:pStyle w:val="ConsPlusNormal"/>
        <w:ind w:firstLine="709"/>
        <w:jc w:val="both"/>
      </w:pPr>
      <w:r w:rsidRPr="00EA47A2">
        <w:t xml:space="preserve">2.2. Наряду со случаями, предусмотренными </w:t>
      </w:r>
      <w:hyperlink r:id="rId15" w:history="1">
        <w:r w:rsidRPr="00EA47A2">
          <w:rPr>
            <w:color w:val="0000FF"/>
          </w:rPr>
          <w:t>пунктом 2.1</w:t>
        </w:r>
      </w:hyperlink>
      <w:r w:rsidRPr="00EA47A2"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EA47A2">
          <w:rPr>
            <w:color w:val="0000FF"/>
          </w:rPr>
          <w:t>Кодексом</w:t>
        </w:r>
      </w:hyperlink>
      <w:r w:rsidRPr="00EA47A2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2367F6" w:rsidRDefault="002367F6" w:rsidP="002367F6">
      <w:pPr>
        <w:pStyle w:val="ConsPlusNormal"/>
        <w:ind w:firstLine="708"/>
        <w:jc w:val="both"/>
      </w:pPr>
    </w:p>
    <w:p w:rsidR="002367F6" w:rsidRDefault="002367F6" w:rsidP="002367F6">
      <w:pPr>
        <w:pStyle w:val="ConsPlusNormal"/>
        <w:ind w:firstLine="708"/>
        <w:jc w:val="center"/>
      </w:pPr>
      <w:r>
        <w:rPr>
          <w:lang w:val="en-US"/>
        </w:rPr>
        <w:t>III</w:t>
      </w:r>
      <w: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2367F6" w:rsidRDefault="002367F6" w:rsidP="002367F6">
      <w:pPr>
        <w:pStyle w:val="ConsPlusNormal"/>
        <w:ind w:firstLine="708"/>
        <w:jc w:val="center"/>
      </w:pPr>
    </w:p>
    <w:p w:rsidR="002367F6" w:rsidRPr="00EA47A2" w:rsidRDefault="002367F6" w:rsidP="002367F6">
      <w:pPr>
        <w:pStyle w:val="ConsPlusNormal"/>
        <w:ind w:firstLine="709"/>
        <w:jc w:val="both"/>
      </w:pPr>
      <w:r w:rsidRPr="00EA47A2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7" w:history="1">
        <w:r w:rsidRPr="00EA47A2">
          <w:t>разделом</w:t>
        </w:r>
      </w:hyperlink>
      <w:r w:rsidRPr="00EA47A2">
        <w:t xml:space="preserve"> 2 Порядка, являются: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9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67F6" w:rsidRPr="00EA47A2" w:rsidRDefault="002367F6" w:rsidP="002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367F6" w:rsidRDefault="002367F6" w:rsidP="002367F6">
      <w:pPr>
        <w:pStyle w:val="ConsPlusNormal"/>
        <w:ind w:firstLine="708"/>
        <w:jc w:val="both"/>
      </w:pPr>
    </w:p>
    <w:p w:rsidR="002367F6" w:rsidRDefault="002367F6" w:rsidP="002367F6">
      <w:pPr>
        <w:pStyle w:val="ConsPlusNormal"/>
        <w:ind w:firstLine="708"/>
        <w:jc w:val="center"/>
      </w:pPr>
      <w:r w:rsidRPr="00203AE0">
        <w:t>IV. Порядок принятия решения о признании безнадежной к взысканию задолженности по платежам в бюджет</w:t>
      </w:r>
    </w:p>
    <w:p w:rsidR="002367F6" w:rsidRDefault="002367F6" w:rsidP="002367F6">
      <w:pPr>
        <w:pStyle w:val="ConsPlusNormal"/>
        <w:ind w:firstLine="708"/>
        <w:jc w:val="center"/>
      </w:pPr>
    </w:p>
    <w:p w:rsidR="002367F6" w:rsidRDefault="002367F6" w:rsidP="002367F6">
      <w:pPr>
        <w:pStyle w:val="ConsPlusNormal"/>
        <w:ind w:firstLine="709"/>
        <w:jc w:val="both"/>
      </w:pPr>
      <w:r>
        <w:t xml:space="preserve">4.1. </w:t>
      </w:r>
      <w:proofErr w:type="gramStart"/>
      <w:r>
        <w:t>В целях подготовки решений о признании безнадежной к взысканию задолженности по платежам в бюджет</w:t>
      </w:r>
      <w:proofErr w:type="gramEnd"/>
      <w: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2367F6" w:rsidRPr="00015F31" w:rsidRDefault="002367F6" w:rsidP="002367F6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>4.2. Комисси</w:t>
      </w:r>
      <w:r>
        <w:rPr>
          <w:sz w:val="28"/>
          <w:szCs w:val="28"/>
        </w:rPr>
        <w:t>я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14 дней со дня поступления документов, указанных в пункте 3.1 Порядка, </w:t>
      </w:r>
      <w:r w:rsidRPr="00015F31">
        <w:rPr>
          <w:sz w:val="28"/>
          <w:szCs w:val="28"/>
        </w:rPr>
        <w:t>принимает одно из следующих решений:</w:t>
      </w:r>
    </w:p>
    <w:p w:rsidR="002367F6" w:rsidRPr="00015F31" w:rsidRDefault="002367F6" w:rsidP="002367F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а) о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>;</w:t>
      </w:r>
    </w:p>
    <w:p w:rsidR="002367F6" w:rsidRPr="00015F31" w:rsidRDefault="002367F6" w:rsidP="002367F6">
      <w:pPr>
        <w:tabs>
          <w:tab w:val="left" w:pos="993"/>
        </w:tabs>
        <w:ind w:firstLine="709"/>
        <w:contextualSpacing/>
        <w:jc w:val="both"/>
      </w:pPr>
      <w:r w:rsidRPr="00015F31">
        <w:rPr>
          <w:sz w:val="28"/>
          <w:szCs w:val="28"/>
        </w:rPr>
        <w:t>б) об отказе в признании безнадежной к взысканию задолженности по платежам</w:t>
      </w:r>
      <w:r>
        <w:rPr>
          <w:sz w:val="28"/>
          <w:szCs w:val="28"/>
        </w:rPr>
        <w:t xml:space="preserve"> в бюджет. </w:t>
      </w:r>
    </w:p>
    <w:p w:rsidR="002367F6" w:rsidRPr="00015F31" w:rsidRDefault="002367F6" w:rsidP="002367F6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4.3. Решение </w:t>
      </w:r>
      <w:proofErr w:type="gramStart"/>
      <w:r w:rsidRPr="00015F31">
        <w:rPr>
          <w:sz w:val="28"/>
          <w:szCs w:val="28"/>
        </w:rPr>
        <w:t xml:space="preserve">об отказе в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proofErr w:type="gramEnd"/>
      <w:r w:rsidRPr="00015F31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при</w:t>
      </w:r>
      <w:r w:rsidRPr="00015F31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снований, установленных в пунктах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2.1, 2.2 Порядка</w:t>
      </w:r>
      <w:r w:rsidRPr="00015F31">
        <w:rPr>
          <w:sz w:val="28"/>
          <w:szCs w:val="28"/>
        </w:rPr>
        <w:t>, и (или)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15F31">
        <w:rPr>
          <w:sz w:val="28"/>
          <w:szCs w:val="28"/>
        </w:rPr>
        <w:t>.</w:t>
      </w:r>
    </w:p>
    <w:p w:rsidR="002367F6" w:rsidRDefault="002367F6" w:rsidP="002367F6">
      <w:pPr>
        <w:pStyle w:val="ConsPlusNormal"/>
        <w:ind w:firstLine="709"/>
        <w:jc w:val="both"/>
      </w:pPr>
      <w: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2367F6" w:rsidRDefault="002367F6" w:rsidP="002367F6">
      <w:pPr>
        <w:pStyle w:val="ConsPlusNormal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2367F6" w:rsidRDefault="002367F6" w:rsidP="002367F6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2367F6" w:rsidRDefault="002367F6" w:rsidP="002367F6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:rsidR="002367F6" w:rsidRDefault="002367F6" w:rsidP="002367F6">
      <w:pPr>
        <w:pStyle w:val="ConsPlusNormal"/>
        <w:ind w:firstLine="709"/>
        <w:jc w:val="both"/>
      </w:pPr>
      <w:r>
        <w:lastRenderedPageBreak/>
        <w:t xml:space="preserve">г) 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по платежам в бюджет, его наименование;</w:t>
      </w:r>
    </w:p>
    <w:p w:rsidR="002367F6" w:rsidRDefault="002367F6" w:rsidP="002367F6">
      <w:pPr>
        <w:pStyle w:val="ConsPlusNormal"/>
        <w:ind w:firstLine="709"/>
        <w:jc w:val="both"/>
      </w:pPr>
      <w:proofErr w:type="spellStart"/>
      <w:r>
        <w:t>д</w:t>
      </w:r>
      <w:proofErr w:type="spellEnd"/>
      <w:r>
        <w:t>) сумма задолженности по платежам в бюджет;</w:t>
      </w:r>
    </w:p>
    <w:p w:rsidR="002367F6" w:rsidRDefault="002367F6" w:rsidP="002367F6">
      <w:pPr>
        <w:pStyle w:val="ConsPlusNormal"/>
        <w:ind w:firstLine="709"/>
        <w:jc w:val="both"/>
      </w:pPr>
      <w:r>
        <w:t>е) сумма задолженности по пеням и штрафам по соответствующим платежам в бюджет;</w:t>
      </w:r>
    </w:p>
    <w:p w:rsidR="002367F6" w:rsidRDefault="002367F6" w:rsidP="002367F6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задолженности по платежам в бюджет;</w:t>
      </w:r>
    </w:p>
    <w:p w:rsidR="002367F6" w:rsidRDefault="002367F6" w:rsidP="002367F6">
      <w:pPr>
        <w:pStyle w:val="ConsPlusNormal"/>
        <w:ind w:firstLine="70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2367F6" w:rsidRPr="00654AE4" w:rsidRDefault="002367F6" w:rsidP="002367F6">
      <w:pPr>
        <w:pStyle w:val="ConsPlusNormal"/>
        <w:ind w:firstLine="709"/>
        <w:jc w:val="both"/>
      </w:pPr>
      <w:r w:rsidRPr="00654AE4">
        <w:t xml:space="preserve">4.5. Проект акта подготавливается Комиссией не позднее </w:t>
      </w:r>
      <w:r>
        <w:t xml:space="preserve">5 </w:t>
      </w:r>
      <w:r w:rsidRPr="00654AE4">
        <w:t>дней со дня заседания Комиссии.</w:t>
      </w:r>
    </w:p>
    <w:p w:rsidR="002367F6" w:rsidRDefault="002367F6" w:rsidP="002367F6">
      <w:pPr>
        <w:pStyle w:val="ConsPlusNormal"/>
        <w:ind w:firstLine="709"/>
        <w:jc w:val="both"/>
      </w:pPr>
      <w: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2367F6" w:rsidRPr="00203AE0" w:rsidRDefault="002367F6" w:rsidP="002367F6">
      <w:pPr>
        <w:pStyle w:val="ConsPlusNormal"/>
        <w:ind w:firstLine="708"/>
        <w:jc w:val="both"/>
      </w:pPr>
    </w:p>
    <w:p w:rsidR="002367F6" w:rsidRDefault="002367F6" w:rsidP="002367F6">
      <w:pPr>
        <w:pStyle w:val="ConsPlusNormal"/>
        <w:ind w:firstLine="708"/>
        <w:jc w:val="both"/>
      </w:pPr>
    </w:p>
    <w:p w:rsidR="002367F6" w:rsidRPr="009C4742" w:rsidRDefault="002367F6" w:rsidP="002367F6">
      <w:pPr>
        <w:pStyle w:val="ConsPlusNormal"/>
        <w:ind w:firstLine="708"/>
        <w:jc w:val="both"/>
      </w:pPr>
      <w:r>
        <w:br w:type="page"/>
      </w:r>
    </w:p>
    <w:tbl>
      <w:tblPr>
        <w:tblW w:w="3240" w:type="dxa"/>
        <w:tblInd w:w="6228" w:type="dxa"/>
        <w:tblLook w:val="00A0"/>
      </w:tblPr>
      <w:tblGrid>
        <w:gridCol w:w="3240"/>
      </w:tblGrid>
      <w:tr w:rsidR="002367F6" w:rsidRPr="009C4742" w:rsidTr="00AC65EC">
        <w:trPr>
          <w:trHeight w:val="1382"/>
        </w:trPr>
        <w:tc>
          <w:tcPr>
            <w:tcW w:w="3240" w:type="dxa"/>
          </w:tcPr>
          <w:p w:rsidR="002367F6" w:rsidRPr="009C4742" w:rsidRDefault="002367F6" w:rsidP="00AC65E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9C4742">
              <w:rPr>
                <w:sz w:val="28"/>
                <w:szCs w:val="28"/>
              </w:rPr>
              <w:lastRenderedPageBreak/>
              <w:br w:type="page"/>
            </w:r>
            <w:r w:rsidRPr="009C4742">
              <w:rPr>
                <w:sz w:val="28"/>
                <w:szCs w:val="28"/>
              </w:rPr>
              <w:br w:type="page"/>
              <w:t>ПРИЛОЖЕНИЕ № 1</w:t>
            </w:r>
            <w:r>
              <w:rPr>
                <w:sz w:val="28"/>
                <w:szCs w:val="28"/>
              </w:rPr>
              <w:t xml:space="preserve"> </w:t>
            </w:r>
            <w:r w:rsidRPr="009C4742">
              <w:rPr>
                <w:sz w:val="28"/>
                <w:szCs w:val="28"/>
              </w:rPr>
              <w:t>к Порядку _______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2367F6" w:rsidRPr="009C4742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2367F6" w:rsidRPr="009C4742" w:rsidRDefault="002367F6" w:rsidP="002367F6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2367F6" w:rsidRPr="009C4742" w:rsidRDefault="002367F6" w:rsidP="002367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В</w:t>
      </w:r>
      <w:r w:rsidRPr="009C4742"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2367F6" w:rsidRPr="009C4742" w:rsidRDefault="002367F6" w:rsidP="002367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Воскресенский сельсовет</w:t>
      </w:r>
    </w:p>
    <w:p w:rsidR="002367F6" w:rsidRPr="009C4742" w:rsidRDefault="002367F6" w:rsidP="002367F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2367F6" w:rsidRPr="007E61CF" w:rsidRDefault="002367F6" w:rsidP="002367F6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2367F6" w:rsidRDefault="002367F6" w:rsidP="002367F6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2367F6" w:rsidRPr="009C4742" w:rsidTr="00AC65EC">
        <w:trPr>
          <w:trHeight w:val="629"/>
        </w:trPr>
        <w:tc>
          <w:tcPr>
            <w:tcW w:w="697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47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4742">
              <w:rPr>
                <w:sz w:val="24"/>
                <w:szCs w:val="24"/>
              </w:rPr>
              <w:t>/</w:t>
            </w:r>
            <w:proofErr w:type="spellStart"/>
            <w:r w:rsidRPr="009C47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(в рублях)</w:t>
            </w:r>
          </w:p>
        </w:tc>
      </w:tr>
      <w:tr w:rsidR="002367F6" w:rsidRPr="009C4742" w:rsidTr="00AC65EC">
        <w:trPr>
          <w:trHeight w:val="196"/>
        </w:trPr>
        <w:tc>
          <w:tcPr>
            <w:tcW w:w="697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367F6" w:rsidRPr="009C4742" w:rsidTr="00AC65EC">
        <w:trPr>
          <w:trHeight w:val="208"/>
        </w:trPr>
        <w:tc>
          <w:tcPr>
            <w:tcW w:w="697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367F6" w:rsidRPr="009C4742" w:rsidRDefault="002367F6" w:rsidP="00AC65EC">
            <w:pPr>
              <w:pStyle w:val="ConsPlusNormal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2367F6" w:rsidRPr="009C4742" w:rsidRDefault="002367F6" w:rsidP="00AC65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367F6" w:rsidRDefault="002367F6" w:rsidP="00236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2367F6" w:rsidRPr="00FD7C2E" w:rsidTr="00AC65E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FD7C2E" w:rsidRDefault="002367F6" w:rsidP="00AC65EC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</w:tr>
      <w:tr w:rsidR="002367F6" w:rsidRPr="00FD7C2E" w:rsidTr="00AC65EC">
        <w:tc>
          <w:tcPr>
            <w:tcW w:w="4320" w:type="dxa"/>
            <w:vAlign w:val="bottom"/>
          </w:tcPr>
          <w:p w:rsidR="002367F6" w:rsidRPr="00FD7C2E" w:rsidRDefault="002367F6" w:rsidP="00AC65EC">
            <w:pPr>
              <w:jc w:val="center"/>
            </w:pPr>
            <w:r w:rsidRPr="00FD7C2E">
              <w:t>(должность)</w:t>
            </w:r>
          </w:p>
        </w:tc>
        <w:tc>
          <w:tcPr>
            <w:tcW w:w="540" w:type="dxa"/>
            <w:vAlign w:val="bottom"/>
          </w:tcPr>
          <w:p w:rsidR="002367F6" w:rsidRPr="00FD7C2E" w:rsidRDefault="002367F6" w:rsidP="00AC65EC">
            <w:pPr>
              <w:ind w:right="57"/>
              <w:jc w:val="right"/>
            </w:pPr>
          </w:p>
        </w:tc>
        <w:tc>
          <w:tcPr>
            <w:tcW w:w="1800" w:type="dxa"/>
          </w:tcPr>
          <w:p w:rsidR="002367F6" w:rsidRPr="00FD7C2E" w:rsidRDefault="002367F6" w:rsidP="00AC65EC">
            <w:pPr>
              <w:jc w:val="center"/>
            </w:pPr>
            <w:r w:rsidRPr="00FD7C2E">
              <w:t>(подпись)</w:t>
            </w:r>
          </w:p>
        </w:tc>
        <w:tc>
          <w:tcPr>
            <w:tcW w:w="567" w:type="dxa"/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3033" w:type="dxa"/>
          </w:tcPr>
          <w:p w:rsidR="002367F6" w:rsidRPr="00FD7C2E" w:rsidRDefault="002367F6" w:rsidP="00AC65EC">
            <w:pPr>
              <w:pStyle w:val="a5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2367F6" w:rsidRDefault="002367F6" w:rsidP="002367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7F6" w:rsidRPr="009C4742" w:rsidRDefault="002367F6" w:rsidP="002367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2367F6" w:rsidRPr="00FD7C2E" w:rsidTr="00AC65E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7F6" w:rsidRPr="00FD7C2E" w:rsidRDefault="002367F6" w:rsidP="00AC65EC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7F6" w:rsidRPr="00FD7C2E" w:rsidRDefault="002367F6" w:rsidP="00AC65EC">
            <w:pPr>
              <w:jc w:val="center"/>
            </w:pPr>
          </w:p>
        </w:tc>
      </w:tr>
      <w:tr w:rsidR="002367F6" w:rsidRPr="00FD7C2E" w:rsidTr="00AC65EC">
        <w:tc>
          <w:tcPr>
            <w:tcW w:w="4320" w:type="dxa"/>
            <w:vAlign w:val="bottom"/>
          </w:tcPr>
          <w:p w:rsidR="002367F6" w:rsidRPr="00FD7C2E" w:rsidRDefault="002367F6" w:rsidP="00AC65EC">
            <w:pPr>
              <w:jc w:val="center"/>
            </w:pPr>
            <w:r w:rsidRPr="00FD7C2E">
              <w:t>(должность)</w:t>
            </w:r>
          </w:p>
        </w:tc>
        <w:tc>
          <w:tcPr>
            <w:tcW w:w="567" w:type="dxa"/>
            <w:vAlign w:val="bottom"/>
          </w:tcPr>
          <w:p w:rsidR="002367F6" w:rsidRPr="00FD7C2E" w:rsidRDefault="002367F6" w:rsidP="00AC65EC">
            <w:pPr>
              <w:ind w:right="57"/>
              <w:jc w:val="right"/>
            </w:pPr>
          </w:p>
        </w:tc>
        <w:tc>
          <w:tcPr>
            <w:tcW w:w="1773" w:type="dxa"/>
          </w:tcPr>
          <w:p w:rsidR="002367F6" w:rsidRPr="00FD7C2E" w:rsidRDefault="002367F6" w:rsidP="00AC65EC">
            <w:pPr>
              <w:jc w:val="center"/>
            </w:pPr>
            <w:r w:rsidRPr="00FD7C2E">
              <w:t>(подпись)</w:t>
            </w:r>
          </w:p>
        </w:tc>
        <w:tc>
          <w:tcPr>
            <w:tcW w:w="567" w:type="dxa"/>
          </w:tcPr>
          <w:p w:rsidR="002367F6" w:rsidRPr="00FD7C2E" w:rsidRDefault="002367F6" w:rsidP="00AC65EC">
            <w:pPr>
              <w:jc w:val="center"/>
            </w:pPr>
          </w:p>
        </w:tc>
        <w:tc>
          <w:tcPr>
            <w:tcW w:w="3033" w:type="dxa"/>
          </w:tcPr>
          <w:p w:rsidR="002367F6" w:rsidRPr="00FD7C2E" w:rsidRDefault="002367F6" w:rsidP="00AC65EC">
            <w:pPr>
              <w:pStyle w:val="a5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2367F6" w:rsidRDefault="002367F6" w:rsidP="002367F6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2367F6" w:rsidRPr="009C4742" w:rsidRDefault="002367F6" w:rsidP="002367F6">
      <w:pPr>
        <w:pStyle w:val="2"/>
        <w:widowControl w:val="0"/>
        <w:spacing w:after="0" w:line="240" w:lineRule="auto"/>
        <w:rPr>
          <w:sz w:val="28"/>
          <w:szCs w:val="28"/>
        </w:rPr>
      </w:pPr>
      <w:r w:rsidRPr="009C4742">
        <w:rPr>
          <w:sz w:val="28"/>
          <w:szCs w:val="28"/>
        </w:rPr>
        <w:t>М.П.</w:t>
      </w:r>
    </w:p>
    <w:p w:rsidR="002367F6" w:rsidRDefault="002367F6" w:rsidP="002367F6">
      <w:r w:rsidRPr="009C4742">
        <w:rPr>
          <w:sz w:val="28"/>
          <w:szCs w:val="28"/>
        </w:rPr>
        <w:t>Дата</w:t>
      </w:r>
    </w:p>
    <w:p w:rsidR="002367F6" w:rsidRDefault="002367F6" w:rsidP="002367F6">
      <w:pPr>
        <w:ind w:right="-185"/>
        <w:contextualSpacing/>
        <w:jc w:val="center"/>
        <w:rPr>
          <w:b/>
          <w:bCs/>
          <w:sz w:val="26"/>
          <w:szCs w:val="26"/>
        </w:rPr>
      </w:pPr>
    </w:p>
    <w:p w:rsidR="002367F6" w:rsidRDefault="002367F6" w:rsidP="002367F6"/>
    <w:p w:rsidR="002367F6" w:rsidRDefault="002367F6" w:rsidP="002367F6">
      <w:pPr>
        <w:jc w:val="both"/>
        <w:rPr>
          <w:sz w:val="26"/>
          <w:szCs w:val="26"/>
        </w:rPr>
      </w:pPr>
    </w:p>
    <w:p w:rsidR="00212BE0" w:rsidRDefault="00212BE0" w:rsidP="002367F6">
      <w:pPr>
        <w:jc w:val="right"/>
        <w:rPr>
          <w:sz w:val="28"/>
          <w:szCs w:val="28"/>
        </w:rPr>
      </w:pPr>
    </w:p>
    <w:p w:rsidR="00B14B31" w:rsidRPr="00080BC9" w:rsidRDefault="00B14B31" w:rsidP="00080BC9"/>
    <w:sectPr w:rsidR="00B14B31" w:rsidRPr="00080BC9" w:rsidSect="00F3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240E"/>
    <w:multiLevelType w:val="hybridMultilevel"/>
    <w:tmpl w:val="075A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31"/>
    <w:rsid w:val="00016B9C"/>
    <w:rsid w:val="00071F54"/>
    <w:rsid w:val="00080BC9"/>
    <w:rsid w:val="0011069E"/>
    <w:rsid w:val="001C3516"/>
    <w:rsid w:val="001F18C3"/>
    <w:rsid w:val="00212BE0"/>
    <w:rsid w:val="002367F6"/>
    <w:rsid w:val="003D4C03"/>
    <w:rsid w:val="003F00CD"/>
    <w:rsid w:val="00526EEC"/>
    <w:rsid w:val="007B66C8"/>
    <w:rsid w:val="00A56E8B"/>
    <w:rsid w:val="00B14B31"/>
    <w:rsid w:val="00F10BDF"/>
    <w:rsid w:val="00F31A8C"/>
    <w:rsid w:val="00FB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B31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31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14B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14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D4C03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3D4C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1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2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12B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F33BB6C0082633EA3FC8A5F139CAJAC" TargetMode="External"/><Relationship Id="rId13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8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2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7" Type="http://schemas.openxmlformats.org/officeDocument/2006/relationships/hyperlink" Target="consultantplus://offline/ref=91874B46488A13C911CE6C2EF6F7C7ABFA45E9D3EEB6C4BF92B0FABD8F0D25A5F5235AEE496A5276CCB31FD8B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07E640E6D17B9E65AF85FBC4986459FCD3E8D4EF90812EF5D79E1C62A2F50F6D461D60BBXE2CL" TargetMode="External"/><Relationship Id="rId11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10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4" Type="http://schemas.openxmlformats.org/officeDocument/2006/relationships/hyperlink" Target="consultantplus://offline/ref=9704E82408689BCF27C36BCCA3A27B70B717F0398769B0E395DE6552C26F6968F33BB6C0082633EA3FC8A5F139CA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Воскресенка</cp:lastModifiedBy>
  <cp:revision>11</cp:revision>
  <cp:lastPrinted>2019-05-08T03:45:00Z</cp:lastPrinted>
  <dcterms:created xsi:type="dcterms:W3CDTF">2019-05-07T02:19:00Z</dcterms:created>
  <dcterms:modified xsi:type="dcterms:W3CDTF">2020-09-29T03:09:00Z</dcterms:modified>
</cp:coreProperties>
</file>