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 ЗАРИНСКОГО РАЙОНА АЛТАЙСКОГО КРАЯ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2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27 февраля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6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D6255A" w:rsidRPr="008040A2" w:rsidRDefault="00D6255A" w:rsidP="00D625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D6255A" w:rsidRPr="008040A2" w:rsidRDefault="00D6255A" w:rsidP="00D625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2</w:t>
      </w:r>
      <w:r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27 февраля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6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42"/>
        <w:gridCol w:w="1411"/>
      </w:tblGrid>
      <w:tr w:rsidR="00D6255A" w:rsidRPr="00D80988" w:rsidTr="005C3BEC">
        <w:tc>
          <w:tcPr>
            <w:tcW w:w="8642" w:type="dxa"/>
          </w:tcPr>
          <w:p w:rsidR="00D6255A" w:rsidRPr="00911BE0" w:rsidRDefault="00D6255A" w:rsidP="005C3B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1" w:type="dxa"/>
          </w:tcPr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B95818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B95818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D6255A" w:rsidRPr="00B95818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8075"/>
        <w:gridCol w:w="1134"/>
      </w:tblGrid>
      <w:tr w:rsidR="00D6255A" w:rsidRPr="004276CA" w:rsidTr="004276CA">
        <w:tc>
          <w:tcPr>
            <w:tcW w:w="8075" w:type="dxa"/>
          </w:tcPr>
          <w:p w:rsidR="00D6255A" w:rsidRPr="00595A85" w:rsidRDefault="00D6255A" w:rsidP="005C3B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6255A" w:rsidRDefault="00D6255A" w:rsidP="005C3B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D6255A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84"/>
        <w:gridCol w:w="1269"/>
      </w:tblGrid>
      <w:tr w:rsidR="00D6255A" w:rsidRPr="00D80988" w:rsidTr="005C3BEC">
        <w:tc>
          <w:tcPr>
            <w:tcW w:w="8784" w:type="dxa"/>
          </w:tcPr>
          <w:p w:rsidR="00D6255A" w:rsidRDefault="00D6255A" w:rsidP="004276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Устав сельского поселения Новозыряновский сельсовет Заринского района Алтайского края……………………………….....................................................</w:t>
            </w:r>
          </w:p>
          <w:p w:rsidR="004276CA" w:rsidRDefault="004276CA" w:rsidP="004276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D6255A" w:rsidRDefault="00D6255A" w:rsidP="005C3BEC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6255A" w:rsidRDefault="00D6255A" w:rsidP="005C3BEC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276CA" w:rsidRPr="004276CA" w:rsidTr="005C3BEC">
        <w:tc>
          <w:tcPr>
            <w:tcW w:w="8784" w:type="dxa"/>
          </w:tcPr>
          <w:p w:rsidR="004276CA" w:rsidRPr="004276CA" w:rsidRDefault="004276CA" w:rsidP="004276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76CA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ru-RU"/>
              </w:rPr>
              <w:t>Уведомление о включении сведений об Уставе муниципального образования в государственный реестр уставов муниципальных образований Алтайского края</w:t>
            </w:r>
          </w:p>
        </w:tc>
        <w:tc>
          <w:tcPr>
            <w:tcW w:w="1269" w:type="dxa"/>
          </w:tcPr>
          <w:p w:rsidR="004276CA" w:rsidRDefault="004276CA" w:rsidP="005C3BEC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3090D" w:rsidRDefault="00A3090D" w:rsidP="00A3090D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  <w:bookmarkStart w:id="0" w:name="_GoBack"/>
            <w:bookmarkEnd w:id="0"/>
          </w:p>
        </w:tc>
      </w:tr>
    </w:tbl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Принят решением Совета депутатов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от 29 января 2026 года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№ 2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                                                                                                                                          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Устав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сельского поселения Новозыряновский сельсовет 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 С Т А 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сельского поселения Новозыряновский сельсовет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ind w:firstLine="709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Статья 1. Наименование, правовой статус и территория муниципального образования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1. Полное наименование муниципального образования: сельское поселение Новозыряновский сельсовет Заринского района Алтайск</w:t>
      </w:r>
      <w:r w:rsidRPr="004276CA">
        <w:rPr>
          <w:sz w:val="24"/>
          <w:szCs w:val="24"/>
        </w:rPr>
        <w:t>о</w:t>
      </w:r>
      <w:r w:rsidRPr="004276CA">
        <w:rPr>
          <w:sz w:val="24"/>
          <w:szCs w:val="24"/>
        </w:rPr>
        <w:t>го края.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Сокращенная форма наименования муниципального образования: Новозыряновский сельсовет Заринского района Алтайского края.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 xml:space="preserve">В официальных символах муниципального образования, наименованиях органов местного самоуправления, должностных лиц местного самоуправления,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образования. 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2. Границы Новозыряновского сельсовета Заринского района Алтайского края и его вид установлены законом Алтайского края от 1 февраля 2007 года № 7-ЗС «О статусе и границах муниципальных и административно-территориальных образований Заринского района Алтайского края».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3. Административным центром Новозыряновского сельсовета Заринского района Алтайского края является село Новозыряново.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4. В границах Новозыряновского сельсовета Заринского района Алтайского края (далее по тексту Устава - поселение) находятся следующие сельские населенные пункты: село Новозыряново, село Старокопылово, посёлок Широкий Луг.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276CA" w:rsidRPr="004276CA" w:rsidRDefault="004276CA" w:rsidP="004276CA">
      <w:pPr>
        <w:pStyle w:val="a9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 xml:space="preserve">Статья 2. Вопросы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непосредственного обеспечения жизнедеятельности населения (вопросы </w:t>
      </w:r>
      <w:r w:rsidRPr="004276CA">
        <w:rPr>
          <w:rFonts w:ascii="Times New Roman" w:hAnsi="Times New Roman" w:cs="Times New Roman"/>
          <w:bCs/>
          <w:sz w:val="24"/>
          <w:szCs w:val="24"/>
        </w:rPr>
        <w:t>местного значения) поселения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опросы непосредственного обеспечения жизнедеятельности населения (вопросы местного значения) решаются органами местного самоуправления сам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стоятельно в пределах полномочий, предусмотренных федеральным законодател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ством и законами Алтайского края.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К вопросам местного значения поселения относятся: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ление и утверждение отчета об исполнении бюджета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установление, изменение и отмена местных налогов и сборов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владение, пользование и распоряжение имуществом, находящимся в мун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ципальной собственности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обеспечение первичных мер пожарной безопасности в границах населе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ных пунктов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создание условий для обеспечения жителей поселения услугами связи, общ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ственного питания, торговли и бытового обслуживания;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формирование архивных фондов поселения;</w:t>
      </w:r>
    </w:p>
    <w:p w:rsidR="004276CA" w:rsidRPr="004276CA" w:rsidRDefault="004276CA" w:rsidP="004276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нию доступности для инвалидов объектов социальной, инженерной и транспортной инфраструктур и предоставляемых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услуг, организация благоустройства территории поселения в соответствии с указанными правилами;</w:t>
      </w:r>
    </w:p>
    <w:p w:rsidR="004276CA" w:rsidRPr="004276CA" w:rsidRDefault="004276CA" w:rsidP="004276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10) принятие в соответствии с гражданским законодательством Российской Ф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дерации решения о сносе самовольной постройки, решения о сносе самовольной постройки или приведении ее в соответствие с установленными требован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ями;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11) присвоение адресов объектам адресации, изменение, аннулирование адр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ние, аннулирование таких наименований, размещение информации в государстве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ном адресном реестре;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12) содействие в развитии сельскохозяйственного производства, создание усл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вий для развития малого и среднего предпринимательства;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13) организация и осуществление мероприятий по работе с детьми и молод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ция муниципальных программ по основным направлениям реализации молодежной политики, организация и осуществление мониторинга реализации молодежной 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литики в поселении;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14)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4276CA">
        <w:rPr>
          <w:rFonts w:ascii="Times New Roman" w:hAnsi="Times New Roman" w:cs="Times New Roman"/>
          <w:iCs/>
          <w:sz w:val="24"/>
          <w:szCs w:val="24"/>
          <w:lang w:val="ru-RU"/>
        </w:rPr>
        <w:t>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15) осуществление учета личных подсобных хозяйств, которые ведут граждане в соответствии с Федеральным законом от 7 июля 2003</w:t>
      </w:r>
      <w:r w:rsidRPr="004276CA">
        <w:rPr>
          <w:rFonts w:ascii="Times New Roman" w:hAnsi="Times New Roman" w:cs="Times New Roman"/>
          <w:sz w:val="24"/>
          <w:szCs w:val="24"/>
        </w:rPr>
        <w:t> 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4276CA">
        <w:rPr>
          <w:rFonts w:ascii="Times New Roman" w:hAnsi="Times New Roman" w:cs="Times New Roman"/>
          <w:sz w:val="24"/>
          <w:szCs w:val="24"/>
        </w:rPr>
        <w:t> 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112-ФЗ «О личном подсобном хозяйстве», в похозяйственных книгах.</w:t>
      </w:r>
    </w:p>
    <w:p w:rsidR="004276CA" w:rsidRPr="004276CA" w:rsidRDefault="004276CA" w:rsidP="004276CA">
      <w:pPr>
        <w:tabs>
          <w:tab w:val="left" w:pos="938"/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Статья 3. Права органов местного самоуправления поселения на решение вопросов, не отнесенных к вопросам местного значения посел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ния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Органы местного самоуправления поселения вправе решать вопросы, ук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занные в части 1 статьи 14.1 Федерального закона от 6 октября 2003 года № 131-ФЗ «Об общих принципах организации местного самоуправления в Российской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рации», а также иные вопросы, не отнесенные к компетенции органов местного 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моуправления других муниципальных образований, органов государственной власти и не исключенные из их компетенции федеральными законами и законами Алта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ского края, за счет доходов бюджета поселения, за исключением межбюджетных трансфертов, предоставленных из бюджетов бюджетной системы Российской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рации, и поступлений налоговых доходов по дополнительным нормативам отчисл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Органы местного самоуправления поселения участвуют в осуществлении государственных полномочий, не переданных им в соответствии со </w:t>
      </w:r>
      <w:hyperlink r:id="rId7" w:history="1">
        <w:r w:rsidRPr="004276CA">
          <w:rPr>
            <w:rFonts w:ascii="Times New Roman" w:hAnsi="Times New Roman" w:cs="Times New Roman"/>
            <w:sz w:val="24"/>
            <w:szCs w:val="24"/>
            <w:lang w:val="ru-RU"/>
          </w:rPr>
          <w:t>статьей 34</w:t>
        </w:r>
      </w:hyperlink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20 марта 2025 года № 33-ФЗ «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общих принципах организ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ции местного самоуправления в единой системе публичной власти» (далее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по тексту Устава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– Федеральный закон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33-ФЗ), в случаях и порядке, предусмотренных статьей 36 Федерального закона от 20 марта 2025 года № 33-ФЗ.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ГЛАВА 2. ФОРМЫ НЕПОСРЕДСТВЕННОГО ОСУЩЕСТВЛЕНИЯ НАСЕЛЕНИЕМ МЕСТНОГО САМОУПРАВЛЕНИЯ И УЧАСТИЯ НАСЕЛЕНИЯ В ОСУЩЕСТВЛЕНИИ МЕСТН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ГО САМОУПРАВЛЕНИЯ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4.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К формам непосредственного осуществления населением местного сам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управления относятся: </w:t>
      </w:r>
      <w:bookmarkStart w:id="1" w:name="sub_4211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местный референдум;</w:t>
      </w:r>
      <w:bookmarkStart w:id="2" w:name="sub_4212"/>
      <w:bookmarkEnd w:id="1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муниципальные выборы;</w:t>
      </w:r>
      <w:bookmarkEnd w:id="2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3) сход граждан.</w:t>
      </w:r>
      <w:bookmarkStart w:id="3" w:name="sub_4202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К формам участия населения в осуществлении местного самоуправления относятся:</w:t>
      </w:r>
      <w:bookmarkStart w:id="4" w:name="sub_4221"/>
      <w:bookmarkEnd w:id="3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опрос;</w:t>
      </w:r>
      <w:bookmarkStart w:id="5" w:name="sub_4222"/>
      <w:bookmarkEnd w:id="4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публичные слушания, общественные обсуждения;</w:t>
      </w:r>
      <w:bookmarkStart w:id="6" w:name="sub_4223"/>
      <w:bookmarkEnd w:id="5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собрание граждан;</w:t>
      </w:r>
      <w:bookmarkStart w:id="7" w:name="sub_4224"/>
      <w:bookmarkEnd w:id="6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инициативные проекты;</w:t>
      </w:r>
      <w:bookmarkStart w:id="8" w:name="sub_4225"/>
      <w:bookmarkEnd w:id="7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территориальное общественное самоуправление;</w:t>
      </w:r>
      <w:bookmarkEnd w:id="8"/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староста сельского населенного пункта.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3. Граждане вправе участвовать в осуществлении местного самоуправления в иных формах, не противоречащих </w:t>
      </w:r>
      <w:r w:rsidRPr="004276CA">
        <w:rPr>
          <w:rStyle w:val="af3"/>
          <w:rFonts w:ascii="Times New Roman" w:hAnsi="Times New Roman" w:cs="Times New Roman"/>
          <w:color w:val="auto"/>
          <w:sz w:val="24"/>
          <w:szCs w:val="24"/>
          <w:lang w:val="ru-RU"/>
        </w:rPr>
        <w:t>Конституции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Федерации, Федерал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ному закону от 20 марта 2025 года № 33-ФЗ, другим федеральным законам, законам Алтайского края.</w:t>
      </w:r>
      <w:bookmarkStart w:id="9" w:name="sub_4206"/>
    </w:p>
    <w:bookmarkEnd w:id="9"/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5. Местный референдум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Местный референдум проводится в целях решения непосредственно нас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лением вопросов непосредственного обеспечения жизнедеятельности населения.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Местный референдум проводится на всей территории поселения.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Решение о назначении местного референдума принимается Советом депутатов Новозыряновского сельсовета Заринского района Алтайского края (далее по тексту Устава - Совет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тов):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по инициативе, выдвинутой гражданами Российской Федерации, имеющими право на уч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стие в местном референдуме;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по инициативе, выдвинутой избирательными объединениями, иными общественными об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ъ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единениями, уставы которых предусматривают участие в выборах и (или) референдумах и которые зарегистрированы в порядке и сроки, установле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ные федеральным законом;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по инициативе Совета депутатов и главы Новозыряновского сельсовета Заринского района Алтайского края (далее по тексту Устава - глава сельсовета), выдвинутой ими совмес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ганами публичной власти, их должностными лицами.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5. Органы местного самоуправления обеспечивают исполнение принятого на </w:t>
      </w:r>
      <w:r w:rsidRPr="004276CA">
        <w:rPr>
          <w:rFonts w:ascii="Times New Roman" w:hAnsi="Times New Roman" w:cs="Times New Roman"/>
          <w:snapToGrid w:val="0"/>
          <w:sz w:val="24"/>
          <w:szCs w:val="24"/>
          <w:lang w:val="ru-RU"/>
        </w:rPr>
        <w:t>местном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реф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рендуме решения в соответствии с разграничением полномочий между ними, определенным настоящим Уставом.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Итоги голосования и принятое на местном референдуме решение подлежат официальн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му опубликованию.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pacing w:val="1"/>
          <w:sz w:val="24"/>
          <w:szCs w:val="24"/>
          <w:lang w:val="ru-RU"/>
        </w:rPr>
        <w:t>7. Гарантии прав граждан на участие в местном референдуме, а также пор</w:t>
      </w:r>
      <w:r w:rsidRPr="004276CA">
        <w:rPr>
          <w:rFonts w:ascii="Times New Roman" w:hAnsi="Times New Roman" w:cs="Times New Roman"/>
          <w:spacing w:val="1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док подготовки и проведения местного референдума устанавливаются 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Федерал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ным законом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12 июня 2002 года № 67-ФЗ «Об основных гарантиях избирательных прав и права на участие в референдуме гра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 Российской Федерации»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(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далее по тексту Устава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- Федеральный закон от 12 июня 2002 года № 67-ФЗ) и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Коде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сом Алтайского края о выборах и референдумах от 8 июля 2003 года № 35-ЗС (далее по тексту Устава - Кодекс о выборах и референдумах).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6. Муниципальные выборы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Муниципальные выборы проводятся на основе всеобщего, равного и прямого избирательного права при тайном голосов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Выборы депутатов Совета депутатов (далее по тексту Устава - депутат) проводятся по мажоритарной избирательной системе относительного большинства по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номандатным и (или) многомандатным избирательным округам, </w:t>
      </w:r>
      <w:r w:rsidRPr="004276CA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а главы сельсовета - по единому избирательному округу,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включающему в себя всю территорию поселения.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2. Решение о назначении выборов депутатов и главы </w:t>
      </w:r>
      <w:r w:rsidRPr="004276CA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сельсовета должно быть принято не ранее чем за 90 дней и не позднее чем за </w:t>
      </w:r>
      <w:r w:rsidRPr="004276C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80 дней до дня голосования. В случае досрочного прекращения полномочий Совета депутатов и (или) главы сельсовета или досрочного прекращения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полномочий депутатов, влекущего за собой неправомочность Совета депутатов,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соответствующие досрочные выборы проводятся в сроки, установленные 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Фед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ральным законом от 12 июня 2002 года № 67-ФЗ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Итоги муниципальных выборов подлежат официальному опубликованию.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ципальных выборов устанавливаются 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Федеральным зак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pacing w:val="9"/>
          <w:sz w:val="24"/>
          <w:szCs w:val="24"/>
          <w:lang w:val="ru-RU"/>
        </w:rPr>
        <w:t>ном от 12 июня 2002 года № 67-ФЗ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Кодексом о выборах и референдумах.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Статья 7. Сход граждан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Сход граждан может проводиться в порядке и случаях, предусмотренных Федеральным законом от 20 марта 2025 года № 33-ФЗ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зования средств самообложения граждан».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Сход граждан, предусмотренный настоящей статьей, правомочен при уч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стии в нем более половины обладающих избирательным правом жителей населенн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го пункта (либо части его территории) или поселения.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В случае, если в населенном пункте отсутствует возможность одновременного совместного присутствия более половины обладающих избирательным правом 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телей данного населенного пункта, сход граждан проводится поэтапно в срок, не превышающий одного месяца со дня принятия решения о проведении схода гра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дан. При этом лица, ранее принявшие участие в сходе граждан, на последующих этапах участия в голосовании не принимают.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Проведение схода граждан обеспечивается главой сельсовета.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В соответствии с правовым актом главы сельсовета жители поселения опов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щаются о времени и месте проведения схода граждан не позднее чем за 10 кале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дарных дней до дня проведения схода граждан.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Проект муниципального правового акта и (или) материалы по вопросам, в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ы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носимым на решение схода граждан публикуются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в газете «Знамя Ильича» и (или) в «Сборнике муниципальных правовых актов Новозыряновского сельсовета Заринского района Алтайского края», 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 также в здании администрации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Новозыряновского сельсовета Заринского 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района Алтайского края (далее по тексту Устава – администрация сельсовета) не позднее чем за 10 календарных дней до дня пров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дения схода граждан.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4. Органы местного самоуправления и должностные лица местного сам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управления поселения обеспечивают исполнение решений, принятых на сходе граждан, в с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ответствии с разграничением полномочий между ними, определенным настоящим Уставом.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Решения, принятые на сходе граждан, подлежат официальному опублик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ванию.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 xml:space="preserve">Статья 8. Опрос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ния жизнедеятельности населения, а также органами государственной власти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тайского края в части осуществления полномочий по решению вопросов установл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ния общих принципов организации местного самоуправления.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Порядок назначения и проведения опроса граждан определяется положен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ем, утверждаемым решением Совета депутатов, в соответствии с законом Алтайск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 края от 30 июня 2015 года № 59-ЗС «О порядке назначения и проведения опроса граждан в муниципальных образ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ваниях Алтайского края».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Результаты опроса носят рекомендательный характер и подлежат обнарод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ванию.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lastRenderedPageBreak/>
        <w:t>Статья 9. Публичные слушания, общественные обсуждения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Публичные слушания могут проводиться на всей территории поселения для обсуждения с участием жителей поселения проектов муниципальных правовых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 по вопросам непосредственного обеспечения жизнедеятельности населения.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На публичные слушания должны выноситься вопросы, предусмотренные частью 2 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тьи 47 Федерального закона от 20 марта 2025 года № 33-ФЗ.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Публичные слушания проводятся по инициативе Совета депутатов, главы сельсовета, жителей поселения.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Публичные слушания, проводимые по инициативе жителей поселения или 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вета депутатов, назначаются Советом депутатов, а по инициативе главы сельсовета - главой сельс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тайского края.</w:t>
      </w:r>
      <w:bookmarkStart w:id="10" w:name="sub_4711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ципальных правовых актов.</w:t>
      </w:r>
      <w:bookmarkStart w:id="11" w:name="sub_4712"/>
      <w:bookmarkEnd w:id="10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Результаты публичных слушаний, общественных обсуждений, включая 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тивированное обоснование принятых решений, подлежат обнародованию.</w:t>
      </w:r>
      <w:bookmarkEnd w:id="11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7. Результаты публичных слушаний, общественных обсуждений носят рек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мендательный характер.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10. Собрание граждан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Собрания граждан могут проводиться: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sub_4815"/>
      <w:r w:rsidRPr="004276CA">
        <w:rPr>
          <w:rFonts w:ascii="Times New Roman" w:hAnsi="Times New Roman" w:cs="Times New Roman"/>
          <w:sz w:val="24"/>
          <w:szCs w:val="24"/>
          <w:lang w:val="ru-RU"/>
        </w:rPr>
        <w:t>1) для обсуждения вопросов непосредственного обеспечения жизнедеятельн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сти населения;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sub_4816"/>
      <w:bookmarkEnd w:id="12"/>
      <w:r w:rsidRPr="004276CA">
        <w:rPr>
          <w:rFonts w:ascii="Times New Roman" w:hAnsi="Times New Roman" w:cs="Times New Roman"/>
          <w:sz w:val="24"/>
          <w:szCs w:val="24"/>
          <w:lang w:val="ru-RU"/>
        </w:rPr>
        <w:t>2) для информирования населения о деятельности органов местного сам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управления и должностных лиц местного самоуправления;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sub_4817"/>
      <w:bookmarkEnd w:id="13"/>
      <w:r w:rsidRPr="004276CA">
        <w:rPr>
          <w:rFonts w:ascii="Times New Roman" w:hAnsi="Times New Roman" w:cs="Times New Roman"/>
          <w:sz w:val="24"/>
          <w:szCs w:val="24"/>
          <w:lang w:val="ru-RU"/>
        </w:rPr>
        <w:t>3) на территории поселения или на части его территории по вопросу выявл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ния мнения граждан о поддержке инициативного проекта;</w:t>
      </w:r>
      <w:bookmarkStart w:id="15" w:name="sub_4818"/>
      <w:bookmarkEnd w:id="14"/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в сельском населенном пункте по вопросу выдвижения кандидатуры стар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5) </w:t>
      </w:r>
      <w:bookmarkEnd w:id="15"/>
      <w:r w:rsidRPr="004276CA">
        <w:rPr>
          <w:rFonts w:ascii="Times New Roman" w:hAnsi="Times New Roman" w:cs="Times New Roman"/>
          <w:sz w:val="24"/>
          <w:szCs w:val="24"/>
          <w:lang w:val="ru-RU"/>
        </w:rPr>
        <w:t>в целях осуществления территориального общественного самоуправления на части территории поселения.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Собрание граждан проводится по инициативе населения, Совета депутатов, главы сельс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вета, а также в случаях, предусмотренных уставом территориального общественного самоупра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Собрание граждан, проводимое по инициативе населения, назначается Советом депутатов в порядке, установленном решением Совета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управления.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Собрание граждан может принимать обращения к органам местного сам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управления и должностным лицам местного самоуправления, а также избирать лиц, уполномоченных пре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ставлять собрание граждан во взаимоотношениях с органами местного самоуправления и должностными лицами местного самоупра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Обращения, принятые собранием граждан, подлежат обязательному 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менного ответа.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Итоги собрания граждан подлежат официальному обнародованию.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Статья 11. Инициативные проекты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целях реализации мероприятий, имеющих приоритетное значение для жителей поселения или его части, по решению вопросов непосредственного обеспеч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ния жизнедеятельности населения или иных вопросов, право </w:t>
      </w:r>
      <w:proofErr w:type="gramStart"/>
      <w:r w:rsidRPr="004276CA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proofErr w:type="gramEnd"/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которых предоставлено органам местного самоуправления, в администрацию сельсовета может быть внесен инициативный пр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ект.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Порядок определения части территории поселения, на которой могут реал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кона от 20 марта 2025 года № 33-ФЗ. 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12. Территориальное общественное самоуправление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Территориальное общественное самоуправление осуществляется непосре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Границы территории, на которой осуществляется территориальное общ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ственное самоуправление, устанавливаются по предложению населения, проживающего на соответствующей терр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тории, Советом депутатов.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13. Староста сельского населенного пункта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Для организации взаимодействия органов местного самоуправления и 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женном в поселении, может назначаться староста сельского населенного пункта (д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лее по тексту Устава - староста).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Староста назначается Советом депутатов по представлению собрания гра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 сельского населенного пункта. Староста назначается из числа граждан Росси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ской Федерации, проживающих на территории данного сельского населенного пункта и обладающих активным избирательным правом, и граждан Российской Ф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дерации, достигших на день представления собранием граждан восемнадцатилетн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 возраста и имеющих в собственности жилое помещение, расположенное на территории данного сельского населенн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 пункта.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3. Срок полномочий старосты составляет 5 лет.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ствии с законом Алтайского края от 31 октября 2018 года № 79-ЗС «О старостах сельских населенных пунктов Алта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ского края».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ConsNonformat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276CA">
        <w:rPr>
          <w:rFonts w:ascii="Times New Roman" w:hAnsi="Times New Roman"/>
          <w:b/>
          <w:bCs/>
          <w:sz w:val="24"/>
          <w:szCs w:val="24"/>
        </w:rPr>
        <w:t>ГЛАВА 3.</w:t>
      </w:r>
      <w:r w:rsidRPr="004276CA">
        <w:rPr>
          <w:rFonts w:ascii="Times New Roman" w:hAnsi="Times New Roman"/>
          <w:bCs/>
          <w:sz w:val="24"/>
          <w:szCs w:val="24"/>
        </w:rPr>
        <w:t xml:space="preserve"> </w:t>
      </w:r>
      <w:r w:rsidRPr="004276CA">
        <w:rPr>
          <w:rFonts w:ascii="Times New Roman" w:hAnsi="Times New Roman"/>
          <w:b/>
          <w:bCs/>
          <w:sz w:val="24"/>
          <w:szCs w:val="24"/>
        </w:rPr>
        <w:t>ОРГАНЫ МЕСТНОГО САМОУПРАВЛЕНИЯ. ДОЛЖНОСТНЫЕ ЛИЦА МЕС</w:t>
      </w:r>
      <w:r w:rsidRPr="004276CA">
        <w:rPr>
          <w:rFonts w:ascii="Times New Roman" w:hAnsi="Times New Roman"/>
          <w:b/>
          <w:bCs/>
          <w:sz w:val="24"/>
          <w:szCs w:val="24"/>
        </w:rPr>
        <w:t>Т</w:t>
      </w:r>
      <w:r w:rsidRPr="004276CA">
        <w:rPr>
          <w:rFonts w:ascii="Times New Roman" w:hAnsi="Times New Roman"/>
          <w:b/>
          <w:bCs/>
          <w:sz w:val="24"/>
          <w:szCs w:val="24"/>
        </w:rPr>
        <w:t>НОГО САМОУПРАВЛЕНИЯ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5"/>
        <w:tabs>
          <w:tab w:val="left" w:pos="7371"/>
        </w:tabs>
        <w:ind w:firstLine="709"/>
        <w:rPr>
          <w:rFonts w:ascii="Times New Roman" w:hAnsi="Times New Roman" w:cs="Times New Roman"/>
          <w:color w:val="auto"/>
          <w:kern w:val="2"/>
          <w:sz w:val="24"/>
          <w:szCs w:val="24"/>
        </w:rPr>
      </w:pPr>
      <w:r w:rsidRPr="004276CA">
        <w:rPr>
          <w:rFonts w:ascii="Times New Roman" w:hAnsi="Times New Roman" w:cs="Times New Roman"/>
          <w:color w:val="auto"/>
          <w:kern w:val="2"/>
          <w:sz w:val="24"/>
          <w:szCs w:val="24"/>
        </w:rPr>
        <w:t>Статья 14. Структура органов местного самоуправления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1. Структуру органов местного самоуправления составляют: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Совет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2) глава сельсовета;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администрация сельсовета.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Решение Совета депутатов об изменении структуры органов местного сам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управления вступает в силу не ранее чем по истечении срока полномочий Совета депутатов, принявшего указанное решение, за исключением случаев, предусмотре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ных Федеральным законом от 20 марта 2025 года № 33-ФЗ.</w:t>
      </w:r>
    </w:p>
    <w:p w:rsidR="004276CA" w:rsidRPr="004276CA" w:rsidRDefault="004276CA" w:rsidP="004276C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4276CA">
        <w:lastRenderedPageBreak/>
        <w:t>3. Должностным лицом местного самоуправления является лицо, замещающее муниципальную должность, наделенное в соответствии с настоящим Уставом исполнительно-распорядительными полномочиями по решению вопросов непосре</w:t>
      </w:r>
      <w:r w:rsidRPr="004276CA">
        <w:t>д</w:t>
      </w:r>
      <w:r w:rsidRPr="004276CA">
        <w:t>ственного обеспечения жизнедеятельности населения и (или) по организации де</w:t>
      </w:r>
      <w:r w:rsidRPr="004276CA">
        <w:t>я</w:t>
      </w:r>
      <w:r w:rsidRPr="004276CA">
        <w:t>тельности органа местного самоуправления.</w:t>
      </w:r>
    </w:p>
    <w:p w:rsidR="004276CA" w:rsidRPr="004276CA" w:rsidRDefault="004276CA" w:rsidP="004276C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4276CA">
        <w:t>4. К лицам, замещающим муниципальные должности, относятся:</w:t>
      </w:r>
    </w:p>
    <w:p w:rsidR="004276CA" w:rsidRPr="004276CA" w:rsidRDefault="004276CA" w:rsidP="004276C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4276CA">
        <w:t>1) депутат;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глава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15. Совет депутатов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Совет депутатов является постоянно действующим представительным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ганом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Совет депутатов состоит из 7 депутатов и главы сельсов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 (далее по тексту Устава - численность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тов).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3. Срок полномочий Совета депутатов и его депутатов составляет пять лет и исчисляется со дня первого правомочного заседания Совета депутатов.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4. Совет депутатов может осуществлять свои полномочия в случае избрания не менее двух третей от установленной численности депутатов.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Полномочия Совета депутатов прекращаются со дня начала работы первого правомочного заседания Совета депутатов нового созыва, за 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ключением случаев досрочного прекращения полномочий.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Совет депутатов осуществляет свои полномочия и принимает решения в коллегиальном порядке.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7. Совет депутатов обладает правом законодательной инициативы в Алтайском краевом Законодательном Собрании.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8. Совет депутатов не обладает правами юридического лица.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Полное наименование - Совет депутатов Новозыряновского сельсовета Заринского района Алтайского края - помещается на бланках, штампах и печатях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9. Местонахождение Совета депутатов: 659113, село Новозыряново Заринского района Алтайского края, ул. Юбилейная, 1.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10. Основной формой деятельности Совета депутатов является се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сия. Сессии проводятся гласно и носят открытый характер.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Совет депутатов может принять решение о проведении закрытой сессии (закрытом слушании вопроса).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нования для принятия данного решения устанавливаются Регламентом Совета депутатов (далее по тексту Устава - Регламент), утверждаемым решением Совета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11. Совет депутатов собирается на первую сессию не позднее, чем через 30 дней после его избрания в правомочном составе.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Очередные сессии созываются не реже одного раза в три месяца.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Внеочередные сессии созываются по предложению одной трети от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новленной численности депутатов или по требованию главы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12. Сессия правомочна, если на ней присутствует не менее половины от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новленной численности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13. Порядок созыва и проведения сессий, иные вопросы организации деятельности Совета депутатов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навливаются Регламентом.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14. Совет депутатов самостоятельно определяет свою структуру.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15. В структуру Совета депутатов входят глава сельсовета, исполняющий полномочия председателя Совета депутатов, заместитель председателя Совета депутатов, постоянные комиссии, иные органы и выборные должностные лица в соответствии с настоящим Уставом и решениями Совета депутатов.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16. Заместитель председателя Совета депутатов, председатели постоянных комиссий избираются на должность и освобождаются от замещения должности Советом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 в соответствии с Регламентом.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16. Полномочия Совета депут</w:t>
      </w:r>
      <w:r w:rsidRPr="004276CA">
        <w:rPr>
          <w:rFonts w:ascii="Times New Roman" w:hAnsi="Times New Roman" w:cs="Times New Roman"/>
          <w:bCs/>
          <w:sz w:val="24"/>
          <w:szCs w:val="24"/>
        </w:rPr>
        <w:t>а</w:t>
      </w:r>
      <w:r w:rsidRPr="004276CA">
        <w:rPr>
          <w:rFonts w:ascii="Times New Roman" w:hAnsi="Times New Roman" w:cs="Times New Roman"/>
          <w:bCs/>
          <w:sz w:val="24"/>
          <w:szCs w:val="24"/>
        </w:rPr>
        <w:t>тов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исключительной компетенции Совета депутатов находятся: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принятие Устава и внесение в него измен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 и дополнений;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2) утверждение </w:t>
      </w:r>
      <w:r w:rsidRPr="004276CA">
        <w:rPr>
          <w:rFonts w:ascii="Times New Roman" w:hAnsi="Times New Roman" w:cs="Times New Roman"/>
          <w:snapToGrid w:val="0"/>
          <w:sz w:val="24"/>
          <w:szCs w:val="24"/>
          <w:lang w:val="ru-RU"/>
        </w:rPr>
        <w:t>бюджета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поселения и отчета о его исполн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установление, введение в действие и прекращение действия ранее введе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ных местных налогов и сборов в соответствии с </w:t>
      </w:r>
      <w:r w:rsidRPr="004276CA">
        <w:rPr>
          <w:rStyle w:val="af3"/>
          <w:rFonts w:ascii="Times New Roman" w:hAnsi="Times New Roman" w:cs="Times New Roman"/>
          <w:color w:val="auto"/>
          <w:sz w:val="24"/>
          <w:szCs w:val="24"/>
          <w:lang w:val="ru-RU"/>
        </w:rPr>
        <w:t>законодательством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ции о налогах и сборах;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утверждение стратегии социально-экономического развития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определение порядка управления и распоряжения имуществом, наход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щимся в собственности поселения;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определение порядка принятия решений о создании, реорганизации и ликвидации 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ниципальных предприятий, а также об установлении тарифов на услуги муниципальных предприятий и учрежд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ний, выполнение работ, за исключением случаев, предусмотренных федеральными законами;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контроль за исполнением органами местного самоуправления и должн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стными лицами местного самоуправления полномочий по решению вопросов неп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средственного обеспечения жизнедеятельности населения;</w:t>
      </w:r>
    </w:p>
    <w:p w:rsidR="004276CA" w:rsidRPr="004276CA" w:rsidRDefault="004276CA" w:rsidP="004276CA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</w:rPr>
        <w:t>9) принятие решения об удалении главы сельсовета в отставку</w:t>
      </w:r>
      <w:r w:rsidRPr="004276CA">
        <w:rPr>
          <w:rFonts w:ascii="Times New Roman" w:hAnsi="Times New Roman" w:cs="Times New Roman"/>
          <w:sz w:val="24"/>
          <w:szCs w:val="24"/>
        </w:rPr>
        <w:t xml:space="preserve"> в случаях, предусмотренных Федеральным законом от 20 марта 2025 года № 33-ФЗ</w:t>
      </w:r>
      <w:r w:rsidRPr="004276CA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10)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утверждение правил благоустройства территории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11) заслушивание ежегодных отчетов главы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 результатах его 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тельности, деятельности администрации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иных подведомственных главе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органов местного самоуправления, в том числе о реш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нии вопросов, поставленных Советом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К полномочиям Совета депутатов относится: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утверждение Регламента, внесение в него изменений и дополнений;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3) в случаях, предусмотренных федеральными законами, обращение в суд с заявлениями </w:t>
      </w:r>
      <w:r w:rsidRPr="004276CA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рассмотрение протестов и представлений органов прокуратуры на насто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щий Устав, муниципальные правовые акты о внесении в него изменений и дополн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ний, решения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5)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установление порядка рассмотрения проекта бюджета поселения, его утверждения и исполнения, утверждения отчета об исполнении бюджета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принятие решений совместно с предст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вительными органами иных муниципальных образований об учреждении для совместного решения вопросов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средственного обеспечения жизнедеятельности населения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межмуниципальных хозяйстве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ных обществ;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принятие решений о создании некомме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ческих организаций в форме автономных некоммерческих организаций и фондов;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10)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решений о приватизации имущества, находящегося в собстве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ности поселения, о сделках с имуществом, находящимся в собственности поселения, подлежащих утверждению Советом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осуществление иных полномочий в соответствии с федеральными законами, законами Алтайского края, настоящим Уставом.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17. Досрочное прекращение полномочий Совета деп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татов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Полномочия Совета депутатов могут быть досрочно прекращены в случае: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вступления в силу закона Алтайского края о его роспуске;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принятия Советом депутатов решения о самороспуске;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вступления в силу решения Алтайского краевого суда о неправомочности данного состава депутатов, в том числе в связи со сложением депутатами своих полномочий;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преобразования поселения, осуществляемого в соответствии с частями 6 и 7 статьи 12 Федерального закона от 20 марта 2025 года № 33-ФЗ;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увеличения численности избирателей поселения более чем на 25 процентов;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нарушения срока издания муниципального правового акта, требуемого для реализации решения, принятого путем прямого волеизъявления граждан.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Полномочия Совета депутатов по основаниям, предусмотренным пунктами 1, 4, 5 части 1 настоящей статьи, прекращаются досрочно в соответствии с законом Алтайского края.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Решение о самороспуске принимается не менее чем тремя четвертями голосов от установленной численности депутатов по письменному предложению, вн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сенному в Совет депутатов не менее чем одной третьей частью от установленной численности депутатов.</w:t>
      </w:r>
    </w:p>
    <w:p w:rsidR="004276CA" w:rsidRPr="004276CA" w:rsidRDefault="004276CA" w:rsidP="004276CA">
      <w:pPr>
        <w:pStyle w:val="5"/>
        <w:tabs>
          <w:tab w:val="left" w:pos="7371"/>
        </w:tabs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:rsidR="004276CA" w:rsidRPr="004276CA" w:rsidRDefault="004276CA" w:rsidP="004276CA">
      <w:pPr>
        <w:pStyle w:val="5"/>
        <w:tabs>
          <w:tab w:val="left" w:pos="7371"/>
        </w:tabs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4276CA">
        <w:rPr>
          <w:rFonts w:ascii="Times New Roman" w:hAnsi="Times New Roman" w:cs="Times New Roman"/>
          <w:color w:val="auto"/>
          <w:sz w:val="24"/>
          <w:szCs w:val="24"/>
        </w:rPr>
        <w:t xml:space="preserve">Статья 18. Правовой статус депутата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Депутат является полномочным представителем избирателей, прожива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щих на территории соответствующего избирательного округа, отчитывается перед ними о своей деятельности не реже одного раза в год.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Органы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4276CA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Правовыми актами администрации сельсовета определяются специально отведенные места и перечень помещений для проведения встреч депутатов с избир</w:t>
      </w:r>
      <w:r w:rsidRPr="004276CA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а</w:t>
      </w:r>
      <w:r w:rsidRPr="004276CA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телями, в том числе порядок их предоставления.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Депутаты осуществляют свои полномочия на непостоя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ной основе.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Гарантии осуществления полномочий депутата устанавливаются настоящим Уставом в соответствии с федеральными законами и законом Алтайского края о г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ность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Депутату для осуществления своих полномочий на непостоянной основе в соответствии с законом Алтайского края о г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должность,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гарантируется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освобождение работ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дателем от работы с сохранением места работы (должности) на период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, который соста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eastAsia="Calibri" w:hAnsi="Times New Roman" w:cs="Times New Roman"/>
          <w:sz w:val="24"/>
          <w:szCs w:val="24"/>
          <w:lang w:val="ru-RU"/>
        </w:rPr>
        <w:t>ляет в совокупности 5 рабочих дней в месяц.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Депутат имеет удостоверение, являющееся основным документом, подтверждающим полномочия депутата, которым он пользуется в течение всего ср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ка своих полномочий.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Осуществляя свои полномочия, депутат имеет право: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непосредственного обеспечения жизнедеятельности населения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предложения по устранению выявленных недостатков, отмене незаконных решений и привлечению к ответственности виновных лиц;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направлять письменные обращения главе сельсовета, руководителям и иным должностным лицам органов местного самоупра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ления, муниципальных предприятий и учреждений по вопросам, связанным с ос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ществлением им своих полномочий и входящим в компетенцию указанных руководит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на компенсацию расходов, связанных с осуществлением депутатской 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тельности в порядке, определенном решением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Принимая участие в работе сессии, депутат имеет право: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</w:t>
      </w:r>
      <w:r w:rsidRPr="004276CA">
        <w:rPr>
          <w:rFonts w:ascii="Times New Roman" w:hAnsi="Times New Roman" w:cs="Times New Roman"/>
          <w:sz w:val="24"/>
          <w:szCs w:val="24"/>
        </w:rPr>
        <w:t>о</w:t>
      </w:r>
      <w:r w:rsidRPr="004276CA">
        <w:rPr>
          <w:rFonts w:ascii="Times New Roman" w:hAnsi="Times New Roman" w:cs="Times New Roman"/>
          <w:sz w:val="24"/>
          <w:szCs w:val="24"/>
        </w:rPr>
        <w:t>ветом депутатов, и принимать участие в их работе;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2) избирать и быть избранным в Заринский районный Совет народных депутатов, выдвигать кандидатуры на выборные должности в Заринский районный Совет народных депутатов, в постоянных комиссиях;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3)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4) ставить вопрос о доверии составу формируемых руководящих и иных орг</w:t>
      </w:r>
      <w:r w:rsidRPr="004276CA">
        <w:rPr>
          <w:rFonts w:ascii="Times New Roman" w:hAnsi="Times New Roman" w:cs="Times New Roman"/>
          <w:sz w:val="24"/>
          <w:szCs w:val="24"/>
        </w:rPr>
        <w:t>а</w:t>
      </w:r>
      <w:r w:rsidRPr="004276CA">
        <w:rPr>
          <w:rFonts w:ascii="Times New Roman" w:hAnsi="Times New Roman" w:cs="Times New Roman"/>
          <w:sz w:val="24"/>
          <w:szCs w:val="24"/>
        </w:rPr>
        <w:t>нов Совета депутатов, а также избираемым (назначаемым с согласия) Советом депутатов должностным лицам;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5) вносить предложения о рассмотрении на сессии вопросов, относящихся к его компетенции;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6)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и поправки, внесенные депутатом в установленном поря</w:t>
      </w:r>
      <w:r w:rsidRPr="004276CA">
        <w:rPr>
          <w:rFonts w:ascii="Times New Roman" w:hAnsi="Times New Roman" w:cs="Times New Roman"/>
          <w:sz w:val="24"/>
          <w:szCs w:val="24"/>
        </w:rPr>
        <w:t>д</w:t>
      </w:r>
      <w:r w:rsidRPr="004276CA">
        <w:rPr>
          <w:rFonts w:ascii="Times New Roman" w:hAnsi="Times New Roman" w:cs="Times New Roman"/>
          <w:sz w:val="24"/>
          <w:szCs w:val="24"/>
        </w:rPr>
        <w:t>ке, подлежат обязательному рассмотрению Советом депутатов, и по ним проводится голос</w:t>
      </w:r>
      <w:r w:rsidRPr="004276CA">
        <w:rPr>
          <w:rFonts w:ascii="Times New Roman" w:hAnsi="Times New Roman" w:cs="Times New Roman"/>
          <w:sz w:val="24"/>
          <w:szCs w:val="24"/>
        </w:rPr>
        <w:t>о</w:t>
      </w:r>
      <w:r w:rsidRPr="004276CA">
        <w:rPr>
          <w:rFonts w:ascii="Times New Roman" w:hAnsi="Times New Roman" w:cs="Times New Roman"/>
          <w:sz w:val="24"/>
          <w:szCs w:val="24"/>
        </w:rPr>
        <w:t>вание;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7)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</w:t>
      </w:r>
      <w:r w:rsidRPr="004276CA">
        <w:rPr>
          <w:rFonts w:ascii="Times New Roman" w:hAnsi="Times New Roman" w:cs="Times New Roman"/>
          <w:sz w:val="24"/>
          <w:szCs w:val="24"/>
        </w:rPr>
        <w:t>е</w:t>
      </w:r>
      <w:r w:rsidRPr="004276CA">
        <w:rPr>
          <w:rFonts w:ascii="Times New Roman" w:hAnsi="Times New Roman" w:cs="Times New Roman"/>
          <w:sz w:val="24"/>
          <w:szCs w:val="24"/>
        </w:rPr>
        <w:t>стку дня Совета депутатов;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8) участвовать в обсуждениях (прениях), задавать вопросы докладчикам и председ</w:t>
      </w:r>
      <w:r w:rsidRPr="004276CA">
        <w:rPr>
          <w:rFonts w:ascii="Times New Roman" w:hAnsi="Times New Roman" w:cs="Times New Roman"/>
          <w:sz w:val="24"/>
          <w:szCs w:val="24"/>
        </w:rPr>
        <w:t>а</w:t>
      </w:r>
      <w:r w:rsidRPr="004276CA">
        <w:rPr>
          <w:rFonts w:ascii="Times New Roman" w:hAnsi="Times New Roman" w:cs="Times New Roman"/>
          <w:sz w:val="24"/>
          <w:szCs w:val="24"/>
        </w:rPr>
        <w:t>тельствующему на сессии, выступать с обоснованием своих предложений и с объяснением мотивов голосования, давать справки;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lastRenderedPageBreak/>
        <w:t>9) выражать особое мнение в письменной форме в случае несогласия с решением Совета депутатов, по проекту решения или иным вопросам, которое по</w:t>
      </w:r>
      <w:r w:rsidRPr="004276CA">
        <w:rPr>
          <w:rFonts w:ascii="Times New Roman" w:hAnsi="Times New Roman" w:cs="Times New Roman"/>
          <w:sz w:val="24"/>
          <w:szCs w:val="24"/>
        </w:rPr>
        <w:t>д</w:t>
      </w:r>
      <w:r w:rsidRPr="004276CA">
        <w:rPr>
          <w:rFonts w:ascii="Times New Roman" w:hAnsi="Times New Roman" w:cs="Times New Roman"/>
          <w:sz w:val="24"/>
          <w:szCs w:val="24"/>
        </w:rPr>
        <w:t>лежит обязательному оглашению на сессии при рассмотрении соответствующего вопроса;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10) вносить предложения о заслушивании на сессии отчета или информации должностных лиц, возглавляющих органы, подконтрольные и (или) подотчетные С</w:t>
      </w:r>
      <w:r w:rsidRPr="004276CA">
        <w:rPr>
          <w:rFonts w:ascii="Times New Roman" w:hAnsi="Times New Roman" w:cs="Times New Roman"/>
          <w:sz w:val="24"/>
          <w:szCs w:val="24"/>
        </w:rPr>
        <w:t>о</w:t>
      </w:r>
      <w:r w:rsidRPr="004276CA">
        <w:rPr>
          <w:rFonts w:ascii="Times New Roman" w:hAnsi="Times New Roman" w:cs="Times New Roman"/>
          <w:sz w:val="24"/>
          <w:szCs w:val="24"/>
        </w:rPr>
        <w:t>вету депутатов, а также руководителей муниципальных учреждений и предприятий;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11) оглашать обращения граждан, имеющие, по его мнению, общественное зн</w:t>
      </w:r>
      <w:r w:rsidRPr="004276CA">
        <w:rPr>
          <w:rFonts w:ascii="Times New Roman" w:hAnsi="Times New Roman" w:cs="Times New Roman"/>
          <w:sz w:val="24"/>
          <w:szCs w:val="24"/>
        </w:rPr>
        <w:t>а</w:t>
      </w:r>
      <w:r w:rsidRPr="004276CA">
        <w:rPr>
          <w:rFonts w:ascii="Times New Roman" w:hAnsi="Times New Roman" w:cs="Times New Roman"/>
          <w:sz w:val="24"/>
          <w:szCs w:val="24"/>
        </w:rPr>
        <w:t>чение;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12) вносить предложения о направлении депутатских запросов, о проведении депута</w:t>
      </w:r>
      <w:r w:rsidRPr="004276CA">
        <w:rPr>
          <w:rFonts w:ascii="Times New Roman" w:hAnsi="Times New Roman" w:cs="Times New Roman"/>
          <w:sz w:val="24"/>
          <w:szCs w:val="24"/>
        </w:rPr>
        <w:t>т</w:t>
      </w:r>
      <w:r w:rsidRPr="004276CA">
        <w:rPr>
          <w:rFonts w:ascii="Times New Roman" w:hAnsi="Times New Roman" w:cs="Times New Roman"/>
          <w:sz w:val="24"/>
          <w:szCs w:val="24"/>
        </w:rPr>
        <w:t>ских проверок (расследований), депутатских слушаний;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13) знакомиться с протоколами сессий, требовать включения в протокол сессии текста своего выступления, не оглашенного в св</w:t>
      </w:r>
      <w:r w:rsidRPr="004276CA">
        <w:rPr>
          <w:rFonts w:ascii="Times New Roman" w:hAnsi="Times New Roman" w:cs="Times New Roman"/>
          <w:sz w:val="24"/>
          <w:szCs w:val="24"/>
        </w:rPr>
        <w:t>я</w:t>
      </w:r>
      <w:r w:rsidRPr="004276CA">
        <w:rPr>
          <w:rFonts w:ascii="Times New Roman" w:hAnsi="Times New Roman" w:cs="Times New Roman"/>
          <w:sz w:val="24"/>
          <w:szCs w:val="24"/>
        </w:rPr>
        <w:t>зи с прекращением прений;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14) пользоваться иными правами, предусмотренными настоящим Уставом и Регл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ментом.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7. Порядок реализации прав депутата, указанных в настоящей 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тье, устанавливается Регламентом.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8. Депутат обязан: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при отсутствии уважительных причин лично участвовать в каждой сессии;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соблюдать правила депутатской этики, установленные Советом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соблюдать установленные Советом депутатов правила публичных выступлений;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добросовестно выполнять поручения Совета депутатов и его органов, данные в пределах их компетенции;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проводить личный прием граждан не реже одного раза в месяц.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9. Депутат должен соблюдать ограничения, предусмотренные статьей 28 Ф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дерального закона от 20 марта 2025 года № 33-ФЗ.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10. Полномочия депутата прекращаются досрочно в случае: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признания судом недееспособным или ограниченно дееспособным;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признания судом безвестно отсутствующим или объявления уме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шим;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вступления в отношении его в законную силу обвинительного приговора суда;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выезда за пределы Российской Федерации на постоянное место 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тельства;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странного государства гражданина Российской Федерации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досрочного прекращения полномочий Совета депутатов;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призыва на военную службу или направления на заменяющую ее альтернативную гра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данскую службу;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10) приобретения им статуса иностранного агента;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11) в случае отсутствия депутата без уважительных причин на всех сессиях Совета депутатов в течение шести 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сяцев подряд;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12) в иных случаях, установленных Федеральным законом от 20 марта 2025 года № 33-ФЗ и иными федеральными законами.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11.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Порядок принятия решения о досрочном прекращении полномочий депутата устанавливается Регламентом.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Статья 19. Полномочия заместителя председателя Совета депутатов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К полномочиям заместителя председателя Совета депутатов относится: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1) в случае временного отсутствия главы сельсовета исполнение его обязанностей в Совете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по поручению главы сельсовета представление Совета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путатов в отношениях с органами местного самоуправления, в том числе других муниципальных образований, органами государственной власти, гражданами и организ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циями;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осуществление иных полномочий в соответствии с решениями Совета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путатов и поручениями главы сельсовета.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20. Правовой статус главы сельсовета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Глава сельсовета является высшим должностным лицом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Глава сельсовета возглавляет администрацию сельсовета, руководит ее деятельностью на принципах единоначалия и несет полную ответственность за осущес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вление ее полномочий, а также исполняет полномочия председателя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Срок полномочий главы сельсовета составляет пять лет. Глава сельс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вета осуществляет свои полномочия на постоянной основе.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Главой сельсовета может быть избран гражданин Российской Федерации, гражданин иностранного государства - участника международного договора Ро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сийской Федерации, в соответствии с которым иностранный гражданин имеет право быть избранным в органы местного самоуправления, не моложе 21 года, обладающий избирател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ным правом.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Глава сельсовета вступает в должность не позднее чем через 10 дней со дня официального опубликования общих результатов выборов главы сельсовета. При вступлении в должность глава сельсовета в присутствии депутатов Совета депутатов приносит присягу: «Клянусь добросовестно исполнять полномочия главы Новозыряновского сельсовета Заринского района Алтайского края, ув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жать, защищать права и свободы человека и гражданина, соблюдать Конституцию Российской Федерации, федеральное законодательство, законодательство Алтайского края и Устав сельского поселения Новозыряновский сельс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вет Заринского района Алтайского края».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бранного главы сельсовета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5. Глава сельсовета представляет Совету депутатов ежегодные отчеты о результатах своей деятельности, деятельности администрации сельсовета и иных подведомственных ему органов местного самоуправления, в том числе о решении вопросов, поставленных Советом депутатов.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главу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сельсовета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распространяются гарантии, предусмотренные статьей 26 Федерального закона от 20 марта 2025 года № 33-ФЗ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законом Алтайского края о г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ность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7. Глава сельсовета должен соблюдать ограничения, запреты и исполнять об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занности, которые установлены статьей 28 Федерального закона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от 20 марта 2025 года № 33-ФЗ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21. Полномочия главы сельсовета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исключительной компетенции главы сельсовета находятся: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представление поселения в отношениях с органами местного самоуправления, в том числе других муниципальных образований, органами государственной власти, гражданами и организациями;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подписание и обнародование в порядке, установленном настоящим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вом, нормативных правовых актов, принятых Советом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издание в пределах своих полномочий правовых актов;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право требовать созыва внеочередной сессии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К полномочиям главы сельсовета в Совете депутатов отн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сится: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организация деятельности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2) созыв сессий, доведение до сведения депутатов и населения времени и места их проведения, а также проекта повестки дня; руководство подготовкой се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ведение сессий, обеспечение при этом соблюдения Регламента, повестки дня и порядка проведения се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подписание решений, принятых Сов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том депутатов, протоколов сессий и других докуме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 с указанием должности «глава сельсовета»;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оказание содействия депутатам в осуществлении ими своих полном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чий;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дача поручений постоянным комиссиям во исполнение решений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организация приема граждан, рассмотрение их обр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щений;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подписание от имени Совета депутатов исковых заявлений в суды;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принятие мер по обеспечению гласности и учету общественного мнения в работе Совета депутатов и постоянных комиссий, освещению их деятельности в средствах массовой инфо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мации;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10) осуществление иных полномочий в Совете депутатов в соответствии с настоящим Уставом и решениями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К полномочиям главы сельсовета в администрации сельсовета относится: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обеспечение составления проекта бюджета поселения, обеспечение его исполн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внесение в Совет депутатов проекта бюджета поселения с необходимыми документами и материалами, представление годового отчета об исполнении бюджета поселения на утве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ждение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открытие и закрытие счетов администрации сельсовета в банках, распоряжение средствами администрации сельсовета, подписание финансовых док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ментов;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в порядке, установленном Советом депутатов, управление и распоряж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ние имуществом, находящимся в собственности поселения, кроме случаев, когда для заключения сделки требуется согласие Совета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принятие по согласованию с Советом депутатов решений о создании, реорганизации и ликвидации муниципальных предприятий и учреждений, определение целей, условий и порядка их деятельности;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назначение на должность с заключением трудового договора и освобо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дение от нее руководителей муниципальных предприятий и учреждений;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7) организация приема граждан в администрации сельсовета, рассмотрения их обращений, принятия по ним реш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8) в случаях, предусмотренных федеральными законами, обращение в суд с заявлениями </w:t>
      </w:r>
      <w:r w:rsidRPr="004276CA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 xml:space="preserve">9)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осуществление иных полномочий в администрации сельсовета в соответствии с федеральными законами, законами Алтайского края, настоящим Уставом.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22. Досрочное прекращение полномочий главы сельсовета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Полномочия главы сельсовета прекращаются досрочно в следующих случ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ях: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смерть;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отставка по собственному желанию;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bCs/>
          <w:iCs/>
          <w:sz w:val="24"/>
          <w:szCs w:val="24"/>
        </w:rPr>
        <w:t xml:space="preserve">3) </w:t>
      </w:r>
      <w:r w:rsidRPr="004276CA">
        <w:rPr>
          <w:sz w:val="24"/>
          <w:szCs w:val="24"/>
        </w:rPr>
        <w:t>признание судом недееспособным или ограниченно дееспособным;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4)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признание судом безвестно отсутствующим или объявления уме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шим;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вступление в отношении его в законную силу обвинительного приговора суда;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выезд за пределы Российской Федерации на постоянное место жительс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странного государства гражданина Российской Федерации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призыв на военную службу или направление на заменяющую ее альтерн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тивную гражданскую службу;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приобретение статуса иностранного агента;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10) утрата доверия Президента Российской Федерации;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sub_2127"/>
      <w:r w:rsidRPr="004276CA">
        <w:rPr>
          <w:rFonts w:ascii="Times New Roman" w:hAnsi="Times New Roman" w:cs="Times New Roman"/>
          <w:sz w:val="24"/>
          <w:szCs w:val="24"/>
          <w:lang w:val="ru-RU"/>
        </w:rPr>
        <w:t>11) удаление в отставку;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sub_2128"/>
      <w:bookmarkEnd w:id="16"/>
      <w:r w:rsidRPr="004276CA">
        <w:rPr>
          <w:rFonts w:ascii="Times New Roman" w:hAnsi="Times New Roman" w:cs="Times New Roman"/>
          <w:sz w:val="24"/>
          <w:szCs w:val="24"/>
          <w:lang w:val="ru-RU"/>
        </w:rPr>
        <w:t>12) отрешение от должности;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sub_2129"/>
      <w:bookmarkEnd w:id="17"/>
      <w:r w:rsidRPr="004276CA">
        <w:rPr>
          <w:rFonts w:ascii="Times New Roman" w:hAnsi="Times New Roman" w:cs="Times New Roman"/>
          <w:sz w:val="24"/>
          <w:szCs w:val="24"/>
          <w:lang w:val="ru-RU"/>
        </w:rPr>
        <w:t>13) установленная в судебном порядке стойкая неспособность по состоянию здоровья осуществлять полномочия главы сельсовета;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sub_2130"/>
      <w:bookmarkEnd w:id="18"/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14) преобразование поселения, осуществляемое в соответствии с </w:t>
      </w:r>
      <w:r w:rsidRPr="004276CA">
        <w:rPr>
          <w:rStyle w:val="af3"/>
          <w:rFonts w:ascii="Times New Roman" w:hAnsi="Times New Roman" w:cs="Times New Roman"/>
          <w:sz w:val="24"/>
          <w:szCs w:val="24"/>
          <w:lang w:val="ru-RU"/>
        </w:rPr>
        <w:t>частями 6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276CA">
        <w:rPr>
          <w:rStyle w:val="af3"/>
          <w:rFonts w:ascii="Times New Roman" w:hAnsi="Times New Roman" w:cs="Times New Roman"/>
          <w:sz w:val="24"/>
          <w:szCs w:val="24"/>
          <w:lang w:val="ru-RU"/>
        </w:rPr>
        <w:t>7 статьи 12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20 марта 2025 года № 33-ФЗ;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sub_2131"/>
      <w:bookmarkEnd w:id="19"/>
      <w:r w:rsidRPr="004276CA">
        <w:rPr>
          <w:rFonts w:ascii="Times New Roman" w:hAnsi="Times New Roman" w:cs="Times New Roman"/>
          <w:sz w:val="24"/>
          <w:szCs w:val="24"/>
          <w:lang w:val="ru-RU"/>
        </w:rPr>
        <w:t>15) увеличение численности избирателей поселения более чем на 25 проце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bookmarkEnd w:id="20"/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Полномочия главы сельсовета в случаях, предусмотренных пунктами 1, 3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-8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части 1 настоящей статьи, прекращаются со дня наступления оснований, пред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смотренных в данных пунктах, о чем на ближайшей сессии принимается соотве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ствующее решение Совета депутатов.  </w:t>
      </w:r>
    </w:p>
    <w:p w:rsidR="004276CA" w:rsidRPr="004276CA" w:rsidRDefault="004276CA" w:rsidP="004276C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76CA">
        <w:rPr>
          <w:rFonts w:ascii="Times New Roman" w:hAnsi="Times New Roman"/>
          <w:sz w:val="24"/>
          <w:szCs w:val="24"/>
        </w:rPr>
        <w:t>Полномочия главы сельсовета в случа</w:t>
      </w:r>
      <w:r w:rsidRPr="004276CA">
        <w:rPr>
          <w:rFonts w:ascii="Times New Roman" w:hAnsi="Times New Roman"/>
          <w:bCs/>
          <w:iCs/>
          <w:sz w:val="24"/>
          <w:szCs w:val="24"/>
        </w:rPr>
        <w:t>ях</w:t>
      </w:r>
      <w:r w:rsidRPr="004276CA">
        <w:rPr>
          <w:rFonts w:ascii="Times New Roman" w:hAnsi="Times New Roman"/>
          <w:sz w:val="24"/>
          <w:szCs w:val="24"/>
        </w:rPr>
        <w:t>, предусмотренн</w:t>
      </w:r>
      <w:r w:rsidRPr="004276CA">
        <w:rPr>
          <w:rFonts w:ascii="Times New Roman" w:hAnsi="Times New Roman"/>
          <w:bCs/>
          <w:iCs/>
          <w:sz w:val="24"/>
          <w:szCs w:val="24"/>
        </w:rPr>
        <w:t>ых</w:t>
      </w:r>
      <w:r w:rsidRPr="004276CA">
        <w:rPr>
          <w:rFonts w:ascii="Times New Roman" w:hAnsi="Times New Roman"/>
          <w:sz w:val="24"/>
          <w:szCs w:val="24"/>
        </w:rPr>
        <w:t xml:space="preserve"> пунктами 2, 9</w:t>
      </w:r>
      <w:r w:rsidRPr="004276CA">
        <w:rPr>
          <w:rFonts w:ascii="Times New Roman" w:hAnsi="Times New Roman"/>
          <w:bCs/>
          <w:iCs/>
          <w:sz w:val="24"/>
          <w:szCs w:val="24"/>
        </w:rPr>
        <w:t>, 11</w:t>
      </w:r>
      <w:r w:rsidRPr="004276CA">
        <w:rPr>
          <w:rFonts w:ascii="Times New Roman" w:hAnsi="Times New Roman"/>
          <w:sz w:val="24"/>
          <w:szCs w:val="24"/>
        </w:rPr>
        <w:t xml:space="preserve"> части 1 настоящей статьи, прекращаются со дня принятия Советом депутатов решения об отставке по собственному желанию </w:t>
      </w:r>
      <w:r w:rsidRPr="004276CA">
        <w:rPr>
          <w:rFonts w:ascii="Times New Roman" w:hAnsi="Times New Roman"/>
          <w:bCs/>
          <w:iCs/>
          <w:sz w:val="24"/>
          <w:szCs w:val="24"/>
        </w:rPr>
        <w:t>или удалении в отставку</w:t>
      </w:r>
      <w:r w:rsidRPr="004276CA">
        <w:rPr>
          <w:rFonts w:ascii="Times New Roman" w:hAnsi="Times New Roman"/>
          <w:sz w:val="24"/>
          <w:szCs w:val="24"/>
        </w:rPr>
        <w:t xml:space="preserve"> главы сельсов</w:t>
      </w:r>
      <w:r w:rsidRPr="004276CA">
        <w:rPr>
          <w:rFonts w:ascii="Times New Roman" w:hAnsi="Times New Roman"/>
          <w:sz w:val="24"/>
          <w:szCs w:val="24"/>
        </w:rPr>
        <w:t>е</w:t>
      </w:r>
      <w:r w:rsidRPr="004276CA">
        <w:rPr>
          <w:rFonts w:ascii="Times New Roman" w:hAnsi="Times New Roman"/>
          <w:sz w:val="24"/>
          <w:szCs w:val="24"/>
        </w:rPr>
        <w:t>та.</w:t>
      </w:r>
    </w:p>
    <w:p w:rsidR="004276CA" w:rsidRPr="004276CA" w:rsidRDefault="004276CA" w:rsidP="004276C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76CA">
        <w:rPr>
          <w:rFonts w:ascii="Times New Roman" w:hAnsi="Times New Roman"/>
          <w:sz w:val="24"/>
          <w:szCs w:val="24"/>
        </w:rPr>
        <w:t>Полномочия главы сельсовета в случае, предусмотренном пунктом 12</w:t>
      </w:r>
      <w:r w:rsidRPr="004276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276CA">
        <w:rPr>
          <w:rFonts w:ascii="Times New Roman" w:hAnsi="Times New Roman"/>
          <w:sz w:val="24"/>
          <w:szCs w:val="24"/>
        </w:rPr>
        <w:t xml:space="preserve">части 1 настоящей статьи, прекращаются со дня издания Губернатором Алтайского края правового акта об отрешении его от должности главы сельсовета. </w:t>
      </w:r>
    </w:p>
    <w:p w:rsidR="004276CA" w:rsidRPr="004276CA" w:rsidRDefault="004276CA" w:rsidP="004276C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76CA">
        <w:rPr>
          <w:rFonts w:ascii="Times New Roman" w:hAnsi="Times New Roman"/>
          <w:sz w:val="24"/>
          <w:szCs w:val="24"/>
        </w:rPr>
        <w:t xml:space="preserve">Полномочия главы сельсовета в случаях, предусмотренных пунктами </w:t>
      </w:r>
      <w:r w:rsidRPr="004276CA">
        <w:rPr>
          <w:rFonts w:ascii="Times New Roman" w:hAnsi="Times New Roman"/>
          <w:bCs/>
          <w:iCs/>
          <w:sz w:val="24"/>
          <w:szCs w:val="24"/>
        </w:rPr>
        <w:t>14, 15</w:t>
      </w:r>
      <w:r w:rsidRPr="004276CA">
        <w:rPr>
          <w:rFonts w:ascii="Times New Roman" w:hAnsi="Times New Roman"/>
          <w:sz w:val="24"/>
          <w:szCs w:val="24"/>
        </w:rPr>
        <w:t xml:space="preserve"> части 1 настоящей статьи, прекращаются в соответствии с законом Алтайск</w:t>
      </w:r>
      <w:r w:rsidRPr="004276CA">
        <w:rPr>
          <w:rFonts w:ascii="Times New Roman" w:hAnsi="Times New Roman"/>
          <w:sz w:val="24"/>
          <w:szCs w:val="24"/>
        </w:rPr>
        <w:t>о</w:t>
      </w:r>
      <w:r w:rsidRPr="004276CA">
        <w:rPr>
          <w:rFonts w:ascii="Times New Roman" w:hAnsi="Times New Roman"/>
          <w:sz w:val="24"/>
          <w:szCs w:val="24"/>
        </w:rPr>
        <w:t>го края.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Полномочия главы сельсовета в случаях, предусмотренных пунктами 10, 16 части 1 настоящей статьи, прекращаются досрочно в соответствии с действующим з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конодательством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4276CA" w:rsidRPr="004276CA" w:rsidRDefault="004276CA" w:rsidP="004276CA">
      <w:pPr>
        <w:pStyle w:val="6"/>
        <w:tabs>
          <w:tab w:val="left" w:pos="7371"/>
        </w:tabs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Статья 23. Временно исполняющий полномочия главы сельсовета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1. В случае, если глава сельсовета не может осуществлять свои полномочия в связи с состоянием здоровья или другими обстоятельствами, временно препятств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ющими осуществлению своих полномочий (в частности, в связи с отпуском, сл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жебной командировкой), их временно исполняет заместитель главы администрации сельсовета (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муниципальный служащий администрации сельсовета) по распоряж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нию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главы сельсовета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ю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чения под стражу или временного отстранения от должности, его полномочия временно исполняет заместитель главы администрации сельсовета (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муниципальный служащий администрации сельсовета) по решению Совета депутатов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4276CA" w:rsidRPr="004276CA" w:rsidRDefault="004276CA" w:rsidP="004276CA">
      <w:pPr>
        <w:pStyle w:val="6"/>
        <w:tabs>
          <w:tab w:val="left" w:pos="7371"/>
        </w:tabs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276CA" w:rsidRPr="004276CA" w:rsidRDefault="004276CA" w:rsidP="004276CA">
      <w:pPr>
        <w:pStyle w:val="6"/>
        <w:tabs>
          <w:tab w:val="left" w:pos="7371"/>
        </w:tabs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</w:rPr>
        <w:t>Статья 24. Администрация сельсовета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Администрация сельсовета является постоянно действующим исполн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тельно-распорядительным органом поселения.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Структура администрации сельсовета утверждается Советом депутатов по представлению главы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3. Администрация сельсовета обладает правами юридического лица, действует на основании настоящего Устава.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Полное 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именование юридического лица - администрация Новозыряновского сельсовета Заринского района Алта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ского края - помещается на штампах, бланках и печатях администрации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Местонахождение администрации сельсовета: 659113, село Новозыряново Заринского района Алтайского края, ул. Юбилейная, 1.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Администрация сельсовета формируется главой сельсовета в соответствии с федеральными законами, законами Алтайского края и настоящим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Должностные лица администрации сельсовета назначаются и освобождаются от должности главой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6. Подотчетность должностных лиц администрации сельсовета устанавлив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ется главой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 xml:space="preserve">Статья 25. Полномочия администрации сельсовета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К полномочиям администрации сельсовета относится: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обеспечение составления проекта бюджета поселения, внесение его с необходимыми документами и материалами на утверждение Совета депутатов, обеспечение исполнения бюджета поселения и составление бюджетной отчетн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сти, представление отчета об исполнении бюджета поселения на утверждение 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вета депутатов, обеспечение управления муниципальным долгом, осуществление муниципальных 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имствований, предоставление муниципальных гарантий;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получение кредитов на условиях, согласованных Советом депутатов, эмиссия ценных бумаг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осуществление международных и внешнеэкономических связей в соотве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ствии с федеральным законодательством и в порядке, установленном законом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тайского края от 29 января 2024 года № 2-ЗС «О порядке осуществления междун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родных и внешнеэкономических связей органов местного самоуправления»;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утверждение уставов муниципальных предпр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ятий и учреждений;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5) наделение имуществом муниципальных предприятий и учреждений, осуществление контроля за его использованием по назначению и сохранностью, осущес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вление финансового обеспечения деятельности муниципальных казенных учрежд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 и финансового обеспечения выполнения муниципального задания бюджетными и автономными муниципальными учреждениями;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6) в установленном порядке организация приватизации имущества, нах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дящегося в собственности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7) содействие в развитии сельскохозяйственного производства, создание условий для развития малого и среднего предпринимательства; 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8) создание условий для обеспечения жителей поселения услугами связи, общес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венного питания, торговли и бытового обслуживания;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9) управление и распоряжение земельными участками, находящимися в со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ственности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10) информирование населения о возможном или предстоящем предоставл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нии земельных участков для строительства;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11) организация благоустройства территории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13)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14) организация и осуществление мероприятий по работе с детьми и молод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ция муниципальных программ по основным направлениям реализации молодежной политики, организация и осуществление мониторинга реализации молодежной 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литики в поселении;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15) регистрация трудовых договоров работников с работодателями - физическими лицами, не являющимися индивидуальными предпринимателями;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16) обеспечение первичных мер пожарной безопасности в границах населе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ных пунктов поселения;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17)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18)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обеспечение необходимых условий для проведения собраний, митингов, уличных шествий или демо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страций;</w:t>
      </w:r>
    </w:p>
    <w:p w:rsidR="004276CA" w:rsidRPr="004276CA" w:rsidRDefault="004276CA" w:rsidP="004276CA">
      <w:pPr>
        <w:pStyle w:val="ConsPlusNormal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19)</w:t>
      </w:r>
      <w:r w:rsidRPr="004276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</w:rPr>
        <w:t xml:space="preserve">присвоение адресов объектам адресации, изменение, аннулирование адресов, </w:t>
      </w:r>
      <w:r w:rsidRPr="004276CA">
        <w:rPr>
          <w:rFonts w:ascii="Times New Roman" w:hAnsi="Times New Roman" w:cs="Times New Roman"/>
          <w:sz w:val="24"/>
          <w:szCs w:val="24"/>
        </w:rPr>
        <w:lastRenderedPageBreak/>
        <w:t>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20)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осуществление иных полномочий по решению 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просов местного значения в соответствии с федеральными законами, законами Алтайского края, настоящим Уставом.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ГЛАВА 4. МУНИЦИПАЛЬНЫЕ ПРАВОВЫЕ АКТЫ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26. Муниципальные правовые акты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систему муниципальных правовых актов поселения входят: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1) решения, принятые на местном референдуме, сходе граждан;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решения Совета депутатов;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4) постановления и распоряжения главы сельсовета;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 постановления и распоряжения администрации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Муниципальные правовые акты, принятые органами местного самоупра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ления, подлежат обязательному исполнению на всей территории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Настоящий Устав и решения, прин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тые на местном референдуме, сходе граждан, являются актами высшей юридической силы в си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теме муниципальных правовых актов, имеют прямое действие и применяются на всей территории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Иные муниципальные правовые акты не должны противоречить настоящему Уставу и решениям, принятым на местном референдуме, сходе граждан.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27. Порядок принятия и вступления в силу Устава, муниципал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ного правового акта о внесении в него изменений и дополнений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Проект Устава, проект муниципального правового акта о внесении измен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 и дополнений в Устав подлежат официальному опубликованию</w:t>
      </w:r>
      <w:r w:rsidRPr="004276C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не позднее чем за 30 дней до рассмотрения вопроса о принятии Устава, муниципального правового акта о внесении изменений и дополнений в Устав с одновременным опубликован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ем установленного Советом депутатов порядка учета предложений по проекту Устава, 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ниципального правового акта о внесении изменений и дополнений в Устав, а также порядка участия граждан в его обсу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дении. 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Не требуется официальное опубликование порядка учета предложений по проекту муниципального правового акта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(Основного закона) Алта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ского края или законов Алтайского края, в целях приведения данного Устава в соответствие с этими нормативными правовыми акт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ми.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Устав, муниципальный правовой акт о внесении изменений и дополнений в Устав принимаются большинством в две трети голосов от установленной численн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сти депутатов.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Датой принятия Устава, муниципального правового акта о внесении в него изменений и дополнений считается дата решения Совета депутатов о принятии Устава, муниципального правового акта о внесении в него 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менений и дополнений. Номером Устава, муниципального правового акта о внесении в него изменений и дополнений считается номер решения Совета депутатов, которым принят Устав, муниципальный правовой акт о внесении в него изменений и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полнений.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Устав, муниципальный правовой акт о внесении в него изменений и допо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нений подлежат государственной регистрации в порядке, предусмотренном Федеральным законом от 21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июля 2005 года № 97-ФЗ «О государственной рег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страции уставов муниципальных образований» (далее по тексту Устава - Федерал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ный закон от 21 июля 2005 года № 97-ФЗ).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Устав,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ния.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Глава сельсовета обязан официально опубликовать зарегистрированные Устав, муниципальный правовой акт о внесении изменений и дополнений в Устав в течение семи дней со дня поступления из Управления Министерства юстиции Ро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сийской Федерации по Алтайскому краю уведомления о включении сведений об Уставе, муниципальном правовом акте о внесении изменений в Устав в госуда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ственный реестр уставов муниципальных образований субъекта Российской Федерации, предусмотренного частью 6 статьи 4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рального закона от 21 июля 2005 года № 97-ФЗ.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6.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Приведение Устава в соответствие с федеральным законом, законом Алтайского края осуществляется в установленный этими законодательными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тами срок.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В случае, если федеральным законом, законом Алтайского края указанный срок не установлен, срок приведения Устава в соответствие с федеральным законом, законом Алтайского края определяется с учетом даты вступления в силу соотве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ствующего федерального закона, закона Алтайского края, необходимости офиц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ального опубликования и обсуждения на публичных слушаниях проекта муниц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пального правового акта о внесении изменений и дополнений в Устав, учета пре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ложений граждан по нему, периодичности сессий Совета депутатов, сроков госуда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ственной регистрации и официального опубликования</w:t>
      </w:r>
      <w:r w:rsidRPr="004276C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такого муниципального правового акта и, как правило, не должен превышать шесть мес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цев.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28. Порядок принятия решений Советом депутатов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1. Решения Совета депутатов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утверждении бюджета поселения;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правил бл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гоустройства территории поселения; соглашений, заключаемых между органами местного самоуправления, и иные нормативные решения принимаются больши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ством голосов от установленной численности депутатов, если иное не установлено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ральным законом от 20 марта 2025 года № 33-ФЗ.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2. Решения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Совета депутатов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об удалении главы сельсовета в отставку прин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мается большинством в две трети голосов от установленной численности депутатов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в порядке, установленном статьей 21 Федерального закона от 20 ма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 2025 года № 33-ФЗ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Решения Совета депутатов по вопросам организации деятельности Совета депут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тов и по иным вопросам, отнесенным к его компетенции федеральными законами, законами Алтайского края, настоящим Уставом (о принятии отставки главы сельсовета по собственному желанию, об избрании и об освобождении от должности заместителя председателя Совета депутатов, об образовании постоянных комиссий и избрании их председателей), иные нормати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ные, а также ненормативные решения принимаются большинством голосов от установленной численности депутатов</w:t>
      </w:r>
      <w:r w:rsidRPr="004276CA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4276C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если иное не установлено Федеральным законом от 20 ма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 2025 года № 33-ФЗ.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29. Подготовка муниципальных правовых актов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1. Проекты муниципальных правовых актов могут вноситься депутатами, главой сельсовета, 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прокурором </w:t>
      </w:r>
      <w:r w:rsidRPr="004276C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Заринской межрайонной прокуратуры Алтайского края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, органами территориального общественного самоуправления в соответствии с Регламентом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Проекты решений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Совета депутатов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установл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нии, о введении в действие или прекращении действия налогов (сборов), об изменении налоговых ставок (ст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вок сборов), порядка и срока уплаты налогов (сборов), установлении (отмене) налоговых льгот (льгот по сборам) и (или) оснований и п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рядка их применения, другие проекты решений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Совета депутатов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предусматривающие расходы, финансовое обеспечение которых осуществляется за счет средств бюджета поселения, рассма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риваются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Советом депутатов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 представлению главы сельсовета либо при наличии з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ключения указанного лица. Данное заключение представляется в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Совет депутатов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20-дневный срок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торых вносятся указанные проекты.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30. Вступление в силу муниц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пальных правовых актов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Муниципальные нормативные правовые акты, затрагивающие права, свободы и обязанности чел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века и гражданина,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муниципальные нормативные правовые акты,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официального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обнародования.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Официальным опубликованием мун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ципальных нормативных правовых актов, в том числе соглашений, считается первая публикация полного текста в газете «Знамя Ильича» и (или) в «Сборнике муниципальных правовых актов Новозыряновского сельсовета Заринского рай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на Алтайского края».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Дополнительными способами обнародования муниципальных правовых актов, в том числе соглашений, являются: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1) размещение в местах, доступных для неограниченного круга лиц (на информационных стендах в здании администрации сельсовета, в селе Старокопылово, посёлке Широкий Луг, в муниципальной библиотеке);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2) размещение на официальных сайтах Администрации Заринского района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тайского края, администрации сельсовета в информационно-телекоммуникационной 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ти «Интернет»;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3) размещение посредством телевидения, радио, передачи по каналам связи, распространения в машиночитаемой форме, направления должностным лицам, организациям, общественным объедин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ниям. </w:t>
      </w:r>
    </w:p>
    <w:p w:rsidR="004276CA" w:rsidRPr="004276CA" w:rsidRDefault="004276CA" w:rsidP="004276CA">
      <w:pPr>
        <w:pStyle w:val="ac"/>
        <w:rPr>
          <w:bCs/>
          <w:sz w:val="24"/>
          <w:szCs w:val="24"/>
        </w:rPr>
      </w:pPr>
      <w:r w:rsidRPr="004276CA">
        <w:rPr>
          <w:bCs/>
          <w:sz w:val="24"/>
          <w:szCs w:val="24"/>
        </w:rPr>
        <w:t>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bCs/>
          <w:sz w:val="24"/>
          <w:szCs w:val="24"/>
        </w:rPr>
        <w:t>Правовой портал Минюста России «Нормативные правовые акты в Российской Федерации» (</w:t>
      </w:r>
      <w:hyperlink r:id="rId8" w:history="1">
        <w:r w:rsidRPr="004276CA">
          <w:rPr>
            <w:rStyle w:val="af1"/>
            <w:bCs/>
            <w:sz w:val="24"/>
            <w:szCs w:val="24"/>
            <w:lang w:val="en-US"/>
          </w:rPr>
          <w:t>http</w:t>
        </w:r>
        <w:r w:rsidRPr="004276CA">
          <w:rPr>
            <w:rStyle w:val="af1"/>
            <w:bCs/>
            <w:sz w:val="24"/>
            <w:szCs w:val="24"/>
          </w:rPr>
          <w:t>://</w:t>
        </w:r>
        <w:r w:rsidRPr="004276CA">
          <w:rPr>
            <w:rStyle w:val="af1"/>
            <w:bCs/>
            <w:sz w:val="24"/>
            <w:szCs w:val="24"/>
            <w:lang w:val="en-US"/>
          </w:rPr>
          <w:t>pravo</w:t>
        </w:r>
        <w:r w:rsidRPr="004276CA">
          <w:rPr>
            <w:rStyle w:val="af1"/>
            <w:bCs/>
            <w:sz w:val="24"/>
            <w:szCs w:val="24"/>
          </w:rPr>
          <w:t>-</w:t>
        </w:r>
        <w:r w:rsidRPr="004276CA">
          <w:rPr>
            <w:rStyle w:val="af1"/>
            <w:bCs/>
            <w:sz w:val="24"/>
            <w:szCs w:val="24"/>
            <w:lang w:val="en-US"/>
          </w:rPr>
          <w:t>minjust</w:t>
        </w:r>
        <w:r w:rsidRPr="004276CA">
          <w:rPr>
            <w:rStyle w:val="af1"/>
            <w:bCs/>
            <w:sz w:val="24"/>
            <w:szCs w:val="24"/>
          </w:rPr>
          <w:t>.</w:t>
        </w:r>
        <w:r w:rsidRPr="004276CA">
          <w:rPr>
            <w:rStyle w:val="af1"/>
            <w:bCs/>
            <w:sz w:val="24"/>
            <w:szCs w:val="24"/>
            <w:lang w:val="en-US"/>
          </w:rPr>
          <w:t>ru</w:t>
        </w:r>
      </w:hyperlink>
      <w:r w:rsidRPr="004276CA">
        <w:rPr>
          <w:bCs/>
          <w:sz w:val="24"/>
          <w:szCs w:val="24"/>
        </w:rPr>
        <w:t xml:space="preserve">, </w:t>
      </w:r>
      <w:hyperlink r:id="rId9" w:history="1">
        <w:r w:rsidRPr="004276CA">
          <w:rPr>
            <w:rStyle w:val="af1"/>
            <w:bCs/>
            <w:sz w:val="24"/>
            <w:szCs w:val="24"/>
            <w:lang w:val="en-US"/>
          </w:rPr>
          <w:t>http</w:t>
        </w:r>
        <w:r w:rsidRPr="004276CA">
          <w:rPr>
            <w:rStyle w:val="af1"/>
            <w:bCs/>
            <w:sz w:val="24"/>
            <w:szCs w:val="24"/>
          </w:rPr>
          <w:t>://право-минюст</w:t>
        </w:r>
      </w:hyperlink>
      <w:r w:rsidRPr="004276CA">
        <w:rPr>
          <w:bCs/>
          <w:sz w:val="24"/>
          <w:szCs w:val="24"/>
        </w:rPr>
        <w:t xml:space="preserve">, регистрация в качестве сетевого издания Эл № ФС77-72471 от 05.03.2018) считается официальным источником текстов </w:t>
      </w:r>
      <w:r w:rsidRPr="004276CA">
        <w:rPr>
          <w:sz w:val="24"/>
          <w:szCs w:val="24"/>
        </w:rPr>
        <w:t>Устава, муниципального правового акта о внесении изм</w:t>
      </w:r>
      <w:r w:rsidRPr="004276CA">
        <w:rPr>
          <w:sz w:val="24"/>
          <w:szCs w:val="24"/>
        </w:rPr>
        <w:t>е</w:t>
      </w:r>
      <w:r w:rsidRPr="004276CA">
        <w:rPr>
          <w:sz w:val="24"/>
          <w:szCs w:val="24"/>
        </w:rPr>
        <w:t>нений и дополнений в Устав</w:t>
      </w:r>
      <w:r w:rsidRPr="004276CA">
        <w:rPr>
          <w:bCs/>
          <w:sz w:val="24"/>
          <w:szCs w:val="24"/>
        </w:rPr>
        <w:t>, текстов иных муниципальных нормативных правовых актов.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3. Иные муниципальные правовые акты вступают в силу в день их принятия, если иной срок не установлен самим правовым актом. Днем принятия муниципальных правовых актов считается день их подписания уполномоченным должностным лицом. Регистрация муниципальных правовых актов и присвоение им соответствующих порядковых номеров осуществляется в день их подписания.</w:t>
      </w:r>
    </w:p>
    <w:p w:rsidR="004276CA" w:rsidRPr="004276CA" w:rsidRDefault="004276CA" w:rsidP="004276CA">
      <w:pPr>
        <w:pStyle w:val="ac"/>
        <w:rPr>
          <w:sz w:val="24"/>
          <w:szCs w:val="24"/>
        </w:rPr>
      </w:pPr>
      <w:r w:rsidRPr="004276CA">
        <w:rPr>
          <w:sz w:val="24"/>
          <w:szCs w:val="24"/>
        </w:rPr>
        <w:t>Решения Совета депутатов о налогах и сборах вступают в силу в соответствии с Налоговым к</w:t>
      </w:r>
      <w:r w:rsidRPr="004276CA">
        <w:rPr>
          <w:sz w:val="24"/>
          <w:szCs w:val="24"/>
        </w:rPr>
        <w:t>о</w:t>
      </w:r>
      <w:r w:rsidRPr="004276CA">
        <w:rPr>
          <w:sz w:val="24"/>
          <w:szCs w:val="24"/>
        </w:rPr>
        <w:t>дексом Российской Федерации.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ac"/>
        <w:tabs>
          <w:tab w:val="left" w:pos="7371"/>
        </w:tabs>
        <w:rPr>
          <w:b/>
          <w:bCs/>
          <w:snapToGrid w:val="0"/>
          <w:sz w:val="24"/>
          <w:szCs w:val="24"/>
        </w:rPr>
      </w:pPr>
      <w:r w:rsidRPr="004276CA">
        <w:rPr>
          <w:b/>
          <w:bCs/>
          <w:snapToGrid w:val="0"/>
          <w:sz w:val="24"/>
          <w:szCs w:val="24"/>
        </w:rPr>
        <w:t>Статья 31. Отмена муниципальных правовых актов и приостановление их действия</w:t>
      </w:r>
    </w:p>
    <w:p w:rsidR="004276CA" w:rsidRPr="004276CA" w:rsidRDefault="004276CA" w:rsidP="004276CA">
      <w:pPr>
        <w:pStyle w:val="ac"/>
        <w:tabs>
          <w:tab w:val="left" w:pos="7371"/>
        </w:tabs>
        <w:rPr>
          <w:bCs/>
          <w:iCs/>
          <w:snapToGrid w:val="0"/>
          <w:sz w:val="24"/>
          <w:szCs w:val="24"/>
        </w:rPr>
      </w:pPr>
      <w:r w:rsidRPr="004276CA">
        <w:rPr>
          <w:bCs/>
          <w:iCs/>
          <w:snapToGrid w:val="0"/>
          <w:sz w:val="24"/>
          <w:szCs w:val="24"/>
        </w:rPr>
        <w:t xml:space="preserve"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Алтайского края, - уполномоченным органом </w:t>
      </w:r>
      <w:r w:rsidRPr="004276CA">
        <w:rPr>
          <w:bCs/>
          <w:iCs/>
          <w:snapToGrid w:val="0"/>
          <w:sz w:val="24"/>
          <w:szCs w:val="24"/>
        </w:rPr>
        <w:lastRenderedPageBreak/>
        <w:t>государственной власти Российской Федерации (уполномоченным органом государственной власти Алтайского края).</w:t>
      </w:r>
    </w:p>
    <w:p w:rsidR="004276CA" w:rsidRPr="004276CA" w:rsidRDefault="004276CA" w:rsidP="004276CA">
      <w:pPr>
        <w:pStyle w:val="ac"/>
        <w:tabs>
          <w:tab w:val="left" w:pos="7371"/>
        </w:tabs>
        <w:rPr>
          <w:snapToGrid w:val="0"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 xml:space="preserve">ГЛАВА 5. </w:t>
      </w:r>
      <w:r w:rsidRPr="004276CA">
        <w:rPr>
          <w:rFonts w:ascii="Times New Roman" w:hAnsi="Times New Roman" w:cs="Times New Roman"/>
          <w:smallCaps/>
          <w:sz w:val="24"/>
          <w:szCs w:val="24"/>
        </w:rPr>
        <w:t>БЮДЖЕТ ПОСЕЛЕНИЯ.</w:t>
      </w:r>
      <w:r w:rsidRPr="004276CA">
        <w:rPr>
          <w:rFonts w:ascii="Times New Roman" w:hAnsi="Times New Roman" w:cs="Times New Roman"/>
          <w:sz w:val="24"/>
          <w:szCs w:val="24"/>
        </w:rPr>
        <w:t xml:space="preserve"> МУНИЦИПАЛЬНОЕ ИМУЩ</w:t>
      </w:r>
      <w:r w:rsidRPr="004276CA">
        <w:rPr>
          <w:rFonts w:ascii="Times New Roman" w:hAnsi="Times New Roman" w:cs="Times New Roman"/>
          <w:sz w:val="24"/>
          <w:szCs w:val="24"/>
        </w:rPr>
        <w:t>Е</w:t>
      </w:r>
      <w:r w:rsidRPr="004276CA">
        <w:rPr>
          <w:rFonts w:ascii="Times New Roman" w:hAnsi="Times New Roman" w:cs="Times New Roman"/>
          <w:sz w:val="24"/>
          <w:szCs w:val="24"/>
        </w:rPr>
        <w:t>СТВО. МУНИЦИПАЛЬНЫЙ КОНТРОЛЬ</w:t>
      </w:r>
      <w:r w:rsidRPr="004276C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32. Бюджет поселения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Поселение имеет собственный бюджет (бюджет поселения).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ление и утверждение отчета об исполнении бюджета поселения осуществляются о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ганами местного самоуправления самостоятельно с соблюдением требований, уст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новленных Бюджетным </w:t>
      </w:r>
      <w:hyperlink r:id="rId10" w:history="1">
        <w:r w:rsidRPr="004276CA">
          <w:rPr>
            <w:rFonts w:ascii="Times New Roman" w:hAnsi="Times New Roman" w:cs="Times New Roman"/>
            <w:bCs/>
            <w:sz w:val="24"/>
            <w:szCs w:val="24"/>
            <w:lang w:val="ru-RU"/>
          </w:rPr>
          <w:t>кодексом</w:t>
        </w:r>
      </w:hyperlink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Российской Федерации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Организационное и материально-техническое обеспечение деятельности органов местного самоуправления осуществляется исключительно за счет собстве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ных доходов бюджета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Расходы на обеспечение деятельности Совета депутатов предусматриваются в бюджете поселения отдельно от других расходов в соответствии с классификацией расходов бюджетов Российской Ф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Управление и (или) распоряжение Советом депутатов или отдел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ными депутатами (группами депутатов) в какой бы то ни было форме средствами бюджета поселения в процессе его исполнения не допускаются, за исключением средств бю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жета поселения, направляемых на обеспечение деятельности Совета депутатов и 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5. Проект бюджета поселения, решение об утверждении бюджета поселения, годовой отчет о его исполнении, ежеквартальные сведения о ходе исполнения бюджета поселения и о численности муниципальных служащих органов местного самоуправления, работников муниципальных учреждений, с указанием фактических 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>расходов на оплату их труда,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подлежат официальному опубликованию.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33. Составление и рассмотрение проекта бюджета поселения, утверждение и исполнение бюджета поселения, осуществление контроля за его исполнением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Составление проекта бюджета поселения - исключительная прерогатива администр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ции сельсовета. Проект бюджета поселения составляется в порядке, установленном администрац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ей сельсовета, в соответствии с </w:t>
      </w:r>
      <w:hyperlink r:id="rId11" w:tgtFrame="Logical" w:history="1">
        <w:r w:rsidRPr="004276CA">
          <w:rPr>
            <w:rStyle w:val="af1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Бюджетным кодексом Российской Федерации</w:t>
        </w:r>
      </w:hyperlink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принимаемыми с соблюдением его тр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бований решениями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Администрация сельсовета вносит проект решения о бюджете поселения на очередной финансовый год на рассмотрение Совета депутатов в срок, установленный решением Совета депутатов, но не позднее 15 ноября текущего г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Порядок рассмотрения проекта решения о бюджете поселения и его утверждения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шения о бюджете с 1 января очередного финансового года, а также утверждение данным реш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нием показателей и характеристик (приложений) в соответствии со статьей 184.1 Бюджетного коде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са Российской Федерации.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Исполнение бюджета поселения обеспечивается администрацией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Внутренний муниципальный финансовый контроль в сфере бюджетных правоотношений является контрольной деятельностью администрации сельсовета.</w:t>
      </w:r>
    </w:p>
    <w:p w:rsidR="004276CA" w:rsidRPr="004276CA" w:rsidRDefault="004276CA" w:rsidP="004276CA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4276CA">
        <w:rPr>
          <w:rFonts w:ascii="Times New Roman" w:hAnsi="Times New Roman"/>
          <w:sz w:val="24"/>
          <w:szCs w:val="24"/>
        </w:rPr>
        <w:lastRenderedPageBreak/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Администрация сельсовета предоставляет Совету депутатов в пределах его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компетенции по бюджетным вопросам всю необходимую информацию.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34. Отчетность об исполнении бюджета поселения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Бюджетная отчетность поселения является годовой. Отчет об исполн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нии бюджета является ежеквартальным.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Отчет об исполнении бюджета поселения за первый квартал, полугодие и девять мес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цев текущего финансового года утверждается администрацией сельсовета и направляется в Совет депутатов и контрольно-счетный орган муниципального образования.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Годовые отчеты об исполнении бюджета поселения подлежат утверждению решением Совета депутатов.</w:t>
      </w:r>
    </w:p>
    <w:p w:rsidR="004276CA" w:rsidRPr="004276CA" w:rsidRDefault="004276CA" w:rsidP="004276CA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Годовой отчет об исполнении бюджета поселения представляется в Совет депутатов в форме проекта решения Совета депутатов не позднее 1 мая 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кущего года. Одновременно с годовым отчетом об исполнении бюджета поселения представляются проект решения об исполнении бюджета поселения, иная бюджетная отчетность об исполнении бюджета поселения, иные документы, предусмотренные бюджетным законодательством Российской Федерации.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4. В случаях, установленных </w:t>
      </w:r>
      <w:hyperlink r:id="rId12" w:tgtFrame="Logical" w:history="1">
        <w:r w:rsidRPr="004276CA">
          <w:rPr>
            <w:rStyle w:val="af1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Бюджетным кодексом Российской Федерации</w:t>
        </w:r>
      </w:hyperlink>
      <w:r w:rsidRPr="004276CA">
        <w:rPr>
          <w:rFonts w:ascii="Times New Roman" w:hAnsi="Times New Roman" w:cs="Times New Roman"/>
          <w:sz w:val="24"/>
          <w:szCs w:val="24"/>
          <w:lang w:val="ru-RU"/>
        </w:rPr>
        <w:t>, Совет депутатов имеет право принять решение об отклонении отчета об исполнении бюджета поселения.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35.</w:t>
      </w:r>
      <w:r w:rsidRPr="004276C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имущество. Владение, пользование и распоряжение муниципальным имуществом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собственности поселения может находиться имущество, определенное статьей 63 Федерального закона от 20 марта 2025 года № 33-ФЗ.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2. Поселение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непосре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ственного обеспечения жизнедеятельности населения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настоящим Уставом.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Порядок принятия решений о создании, реорганизации и ликвидации муниципальных предприятий определяется Советом депутатов.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Решение о создании муниципальных предприятий и учреждений от имени поселения принимается администрацией сельсовета.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Цели, условия и порядок деятельности муниципальных предприятий и учреждений закрепляется в их уставах.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Руководители муниципальных предприятий и учреждений назначаются на должность и освобождаются от должности органами местного самоуправления, выполняющими функции и полномочия учредителя, если иное не предусмотрено муниципальными правовыми актами.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Руководители муниципальных учреждений представляют органам местного самоуправления, осуществляющим функции и полномочия учредителя, отчет о результатах своей деятельности и об использовании закрепленного за ними муниципального имущества, составляемый и утверждаемый в порядке, определенном соответствующим органом местного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самоуправления, осуществляющим функции и полномочия учредителя, и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4276CA" w:rsidRPr="004276CA" w:rsidRDefault="004276CA" w:rsidP="004276CA">
      <w:pPr>
        <w:pStyle w:val="a9"/>
        <w:tabs>
          <w:tab w:val="left" w:pos="73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Статья 36. Муниципальный контроль</w:t>
      </w:r>
    </w:p>
    <w:p w:rsidR="004276CA" w:rsidRPr="004276CA" w:rsidRDefault="004276CA" w:rsidP="004276CA">
      <w:pPr>
        <w:pStyle w:val="af0"/>
        <w:spacing w:before="0" w:beforeAutospacing="0" w:after="0" w:afterAutospacing="0"/>
        <w:ind w:firstLine="709"/>
        <w:jc w:val="both"/>
      </w:pPr>
      <w:r w:rsidRPr="004276CA">
        <w:t>1. Органы местного самоуправления организуют и осуществляют муниц</w:t>
      </w:r>
      <w:r w:rsidRPr="004276CA">
        <w:t>и</w:t>
      </w:r>
      <w:r w:rsidRPr="004276CA">
        <w:t xml:space="preserve">пальный контроль за соблюдением требований, установленных муниципальными правовыми актами, принятыми по вопросам </w:t>
      </w:r>
      <w:r w:rsidRPr="004276CA">
        <w:rPr>
          <w:shd w:val="clear" w:color="auto" w:fill="FFFFFF"/>
        </w:rPr>
        <w:t>непосредственного обеспечения жизн</w:t>
      </w:r>
      <w:r w:rsidRPr="004276CA">
        <w:rPr>
          <w:shd w:val="clear" w:color="auto" w:fill="FFFFFF"/>
        </w:rPr>
        <w:t>е</w:t>
      </w:r>
      <w:r w:rsidRPr="004276CA">
        <w:rPr>
          <w:shd w:val="clear" w:color="auto" w:fill="FFFFFF"/>
        </w:rPr>
        <w:t>деятельности населения</w:t>
      </w:r>
      <w:r w:rsidRPr="004276CA">
        <w:t>, а в случаях, если соответствующие виды контроля отнес</w:t>
      </w:r>
      <w:r w:rsidRPr="004276CA">
        <w:t>е</w:t>
      </w:r>
      <w:r w:rsidRPr="004276CA">
        <w:t>ны федеральными законами к полномочиям органов местного самоуправления, та</w:t>
      </w:r>
      <w:r w:rsidRPr="004276CA">
        <w:t>к</w:t>
      </w:r>
      <w:r w:rsidRPr="004276CA">
        <w:t>же муниципальный контроль за соблюдением требований, установленных фед</w:t>
      </w:r>
      <w:r w:rsidRPr="004276CA">
        <w:t>е</w:t>
      </w:r>
      <w:r w:rsidRPr="004276CA">
        <w:t>ральными законами, законами Алтайского края.</w:t>
      </w:r>
    </w:p>
    <w:p w:rsidR="004276CA" w:rsidRPr="004276CA" w:rsidRDefault="004276CA" w:rsidP="004276CA">
      <w:pPr>
        <w:pStyle w:val="af0"/>
        <w:spacing w:before="0" w:beforeAutospacing="0" w:after="0" w:afterAutospacing="0"/>
        <w:ind w:firstLine="709"/>
        <w:jc w:val="both"/>
      </w:pPr>
      <w:r w:rsidRPr="004276CA">
        <w:t>2. Организация и осуществление видов муниципального контроля регулир</w:t>
      </w:r>
      <w:r w:rsidRPr="004276CA">
        <w:t>у</w:t>
      </w:r>
      <w:r w:rsidRPr="004276CA">
        <w:t xml:space="preserve">ются Федеральным законом от </w:t>
      </w:r>
      <w:hyperlink r:id="rId13" w:tgtFrame="_blank" w:history="1">
        <w:r w:rsidRPr="004276CA">
          <w:rPr>
            <w:rStyle w:val="11"/>
          </w:rPr>
          <w:t>31 июля 2020 года № 248-ФЗ</w:t>
        </w:r>
      </w:hyperlink>
      <w:r w:rsidRPr="004276CA">
        <w:t xml:space="preserve"> «О государственном контроле (надзоре) и муниципальном контроле в Российской Федерации».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Муниципальный контроль подлежит осуществлению при наличии в гран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цах поселения объектов соответствующего вида контроля.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ГЛАВА 6. ВЗАИМОДЕЙСТВИЕ ОРГАНОВ МЕСТНОГО САМОУПРА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ЛЕНИЯ. ВЗАИМООТНОШЕНИЯ ОРГАНОВ МЕСТНОГО САМОУПРАВЛ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НИЯ С ИНЫМИ ОРГАНАМИ ВЛАСТИ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37. Взаимодействие Совета депутатов и администрации сельсов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Глава сельсовета обеспечивает взаим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действие Совета депутатов и администрации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Совет депутатов вправе обратиться к главе сельсовета с предложением о внесении изменений и (или) дополнений в правовые акты администрации сельсовета либо об их отмене, а также вправе обжаловать эти правовые акты в суде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ном порядке.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Глава сельсовета вправе обратиться в Совет депутатов с предложением о внесении изменений и (или) дополнений в решения Совета депутатов либо об их отмене, а также обжаловать решения Совета депутатов в судебном 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Депутаты вправе присутствовать с правом совещательного голоса на зас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даниях, проводимых главой сельсовета.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Муниципальные служащие, работающие в администрации сельсовета, вправе присутствовать с правом совещательного голоса на сессиях Совета депутатов, заседаниях его 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ганов.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4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. Администрация сельсовета обеспечивает необходимые условия для пр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ведения отчетов и встреч депутатов с избирателями на избирательном округе, оказывает депутатам помощь по правовым вопр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сам.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5.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Споры между Советом депутатов и главой сельсовета по вопросам осущ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ствления их полномочий разрешаются путем согласительных процедур или в 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дебном порядке.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38. Взаимоотношения органов местного самоуправления посел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ния с органами местного самоуправления Заринского района Алтайского края, с органами государственной власти Алтайского края</w:t>
      </w:r>
    </w:p>
    <w:p w:rsidR="004276CA" w:rsidRPr="004276CA" w:rsidRDefault="004276CA" w:rsidP="004276CA">
      <w:pPr>
        <w:pStyle w:val="a9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276CA">
        <w:rPr>
          <w:rFonts w:ascii="Times New Roman" w:hAnsi="Times New Roman" w:cs="Times New Roman"/>
          <w:b w:val="0"/>
          <w:sz w:val="24"/>
          <w:szCs w:val="24"/>
        </w:rPr>
        <w:t>1. Органы местного самоуправления и органы государственной власти Алта</w:t>
      </w:r>
      <w:r w:rsidRPr="004276CA">
        <w:rPr>
          <w:rFonts w:ascii="Times New Roman" w:hAnsi="Times New Roman" w:cs="Times New Roman"/>
          <w:b w:val="0"/>
          <w:sz w:val="24"/>
          <w:szCs w:val="24"/>
        </w:rPr>
        <w:t>й</w:t>
      </w:r>
      <w:r w:rsidRPr="004276CA">
        <w:rPr>
          <w:rFonts w:ascii="Times New Roman" w:hAnsi="Times New Roman" w:cs="Times New Roman"/>
          <w:b w:val="0"/>
          <w:sz w:val="24"/>
          <w:szCs w:val="24"/>
        </w:rPr>
        <w:t>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</w:t>
      </w:r>
      <w:r w:rsidRPr="004276CA">
        <w:rPr>
          <w:rFonts w:ascii="Times New Roman" w:hAnsi="Times New Roman" w:cs="Times New Roman"/>
          <w:b w:val="0"/>
          <w:sz w:val="24"/>
          <w:szCs w:val="24"/>
        </w:rPr>
        <w:t>е</w:t>
      </w:r>
      <w:r w:rsidRPr="004276CA">
        <w:rPr>
          <w:rFonts w:ascii="Times New Roman" w:hAnsi="Times New Roman" w:cs="Times New Roman"/>
          <w:b w:val="0"/>
          <w:sz w:val="24"/>
          <w:szCs w:val="24"/>
        </w:rPr>
        <w:t>сах населения, проживающего на территории поселения.</w:t>
      </w:r>
    </w:p>
    <w:p w:rsidR="004276CA" w:rsidRPr="004276CA" w:rsidRDefault="004276CA" w:rsidP="004276CA">
      <w:pPr>
        <w:pStyle w:val="a9"/>
        <w:ind w:firstLine="709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276CA">
        <w:rPr>
          <w:rFonts w:ascii="Times New Roman" w:hAnsi="Times New Roman" w:cs="Times New Roman"/>
          <w:b w:val="0"/>
          <w:sz w:val="24"/>
          <w:szCs w:val="24"/>
        </w:rPr>
        <w:t>2. 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3.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полномочий, за исключением переданных им отдельных государственных полномочий.</w:t>
      </w:r>
    </w:p>
    <w:p w:rsidR="004276CA" w:rsidRPr="004276CA" w:rsidRDefault="004276CA" w:rsidP="004276CA">
      <w:pPr>
        <w:pStyle w:val="21"/>
        <w:tabs>
          <w:tab w:val="left" w:pos="7371"/>
        </w:tabs>
        <w:ind w:firstLine="709"/>
        <w:rPr>
          <w:sz w:val="24"/>
          <w:szCs w:val="24"/>
        </w:rPr>
      </w:pPr>
      <w:r w:rsidRPr="004276CA">
        <w:rPr>
          <w:sz w:val="24"/>
          <w:szCs w:val="24"/>
        </w:rPr>
        <w:t>Порядок заключения указанных соглашений определяется решением Совета депутатов.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Органы местного самоуправления поселения рассматрива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>ют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и учитыва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ют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 своей деятельности предложения органов местного самоуправления Заринского района по решению проблем поселения и сообща</w:t>
      </w:r>
      <w:r w:rsidRPr="004276CA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ют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им о результатах рассмотрения этих предлож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ний.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Органы местного самоуправления Заринского района вправе напра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лять обращения в Совет депутатов и администрацию сельсовета. Обращения, 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правленные в Совет депутатов, должны быть рассмотрены на очередной сессии, в случае если обращение поступило не позднее чем за 14 дней до ее проведения.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На обращения, направленные в администрацию сельсовета, главой сельсовета в течение 30 дней должен быть пре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оставлен </w:t>
      </w:r>
      <w:proofErr w:type="gramStart"/>
      <w:r w:rsidRPr="004276CA">
        <w:rPr>
          <w:rFonts w:ascii="Times New Roman" w:hAnsi="Times New Roman" w:cs="Times New Roman"/>
          <w:sz w:val="24"/>
          <w:szCs w:val="24"/>
          <w:lang w:val="ru-RU"/>
        </w:rPr>
        <w:t>ответ</w:t>
      </w:r>
      <w:proofErr w:type="gramEnd"/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по существу.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6. Органы местного самоуправления поселения в интересах поселения взаимодействуют, в том числе на договорной основе, с органами государственной власти Алтайского края для решения общих задач, непосредственно связанных с вопросами непосредственного обеспечения жизнедеятельности населения.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7. В случае выявления нарушений требований законов по вопросам осущ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ствления органами местного самоуправления или должностными лицами местного самоуправления отдельных государственных полн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мочий уполномоченные государственные органы вправе давать письменные пре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писания по устранению таких нарушений, обязательные для исполнения органами местного самоуправления и должностными лицами местного самоуправления. Указанные предписания могут быть обжалованы в судебном 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8. Споры между органами местного самоуправления поселения, муниципального района и органами государс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венной власти Алтайского края разрешаются путем согласительных процедур или в судебном порядке.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7. 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ОТВЕТСТВЕННОСТЬ ОРГАНОВ МЕСТНОГО САМ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УПРАВЛЕНИЯ ПОСЕЛЕНИЯ, ДОЛЖНОСТНЫХ ЛИЦ МЕСТНОГО САМ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УПРАВЛЕНИЯ И ЛИЦ, ЗАМЕЩАЮЩИХ МУНИЦИПАЛЬНЫЕ ДОЛЖН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СТИ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276CA" w:rsidRPr="004276CA" w:rsidRDefault="004276CA" w:rsidP="004276CA">
      <w:pPr>
        <w:pStyle w:val="a9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 xml:space="preserve">Статья 39. Ответственность органов местного самоуправления и должностных лиц местного самоуправления </w:t>
      </w:r>
    </w:p>
    <w:p w:rsidR="004276CA" w:rsidRPr="004276CA" w:rsidRDefault="004276CA" w:rsidP="004276CA">
      <w:pPr>
        <w:pStyle w:val="ac"/>
        <w:tabs>
          <w:tab w:val="left" w:pos="900"/>
        </w:tabs>
        <w:rPr>
          <w:sz w:val="24"/>
          <w:szCs w:val="24"/>
        </w:rPr>
      </w:pPr>
      <w:r w:rsidRPr="004276CA">
        <w:rPr>
          <w:sz w:val="24"/>
          <w:szCs w:val="24"/>
        </w:rPr>
        <w:t>1.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Устава (Основного Закона) Алтайского края, законов Алтайского края,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4276CA" w:rsidRPr="004276CA" w:rsidRDefault="004276CA" w:rsidP="004276CA">
      <w:pPr>
        <w:pStyle w:val="ac"/>
        <w:tabs>
          <w:tab w:val="left" w:pos="900"/>
        </w:tabs>
        <w:rPr>
          <w:sz w:val="24"/>
          <w:szCs w:val="24"/>
        </w:rPr>
      </w:pPr>
      <w:r w:rsidRPr="004276CA">
        <w:rPr>
          <w:sz w:val="24"/>
          <w:szCs w:val="24"/>
        </w:rPr>
        <w:t>2. Органы местного самоуправления несут ответственность за осуществление переданных полномочий Российской Федерации, полномочий Алтайского края в пределах субвенций, предоставленных бюджету поселения, в целях финансового обеспечения осуществления соответствующих полномочий.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Губернатор Алтайского края вправе вынести предупреждение, объявить в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ударственных полномочий, переданных органам местного самоуправления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ральными законами и (или) законами Алтайского края.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Совет депутатов может быть распущен законом 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тайского края в случаях и порядке, установленных статьей 17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Федерального закона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5. Глава сельсовета может быть удален в отставку Советом депутатов по ин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циативе депутатов Совета депутатов или по инициативе Губернатора Алтайского края либо отрешен от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должности распоряжением Губернатора Алтайского края в случаях и порядке, предусмотренных стат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ей 21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Федерального закона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276CA" w:rsidRPr="004276CA" w:rsidRDefault="004276CA" w:rsidP="004276CA">
      <w:pPr>
        <w:pStyle w:val="a9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 xml:space="preserve">Статья 40. Ответственность лиц, замещающих муниципальные должности 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1. В случае несоблюдения ограничений, запретов, неисполнения обязанностей, установленных законодательством Российской Федерации о противодействии ко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рупции, полномочия лица, замещающего муниципальную должность, прекращаются досрочно, за исключением случаев, предусмотренных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Федеральным законом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2. Порядок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ственного характера, а также сведения о доходах, расходах и имуществе и обяз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тельствах имущественного характера своих супруги (супруга) и несовершенноле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них детей, если искажение этих сведений является несущественным, определяется решением Совета депутатов в соответствии с </w:t>
      </w:r>
      <w:r w:rsidRPr="004276C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Федеральным законом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 и законом Алтайского края от 3 июня 2010 года № 46-ЗС «О противодействии коррупции в Алтайском крае».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3. Лица, замещающие муниципальные должности, освобождаются от отве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новленных Федеральным законом от 20 марта 2025 года № 33-ФЗ и другими фед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ральными законами в целях противодействия коррупции, в случае, если несоблюд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ние таких ограничений, запретов и требований, а также неисполнение таких обяза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ностей признается следствием не зависящих от указанного лица обстоятельств в п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рядке, предусмотренном частями 3-6 статьи 13 Федерального закона от 25 декабря 2008 года № 273-ФЗ «О противодействии коррупции»</w:t>
      </w:r>
      <w:r w:rsidRPr="004276CA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4276CA" w:rsidRPr="004276CA" w:rsidRDefault="004276CA" w:rsidP="004276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4. Не является основанием для привлечения к ответственности лица, замещ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ренных нормативными правовыми актами Российской Федерации.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ГЛАВА 8. ЗАКЛЮЧИТЕЛЬНЫЕ ПОЛОЖЕНИЯ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4276CA">
        <w:rPr>
          <w:rFonts w:ascii="Times New Roman" w:hAnsi="Times New Roman" w:cs="Times New Roman"/>
          <w:bCs/>
          <w:sz w:val="24"/>
          <w:szCs w:val="24"/>
        </w:rPr>
        <w:t>Статья 41. Вступление настоящего Устава в силу</w:t>
      </w:r>
    </w:p>
    <w:p w:rsidR="004276CA" w:rsidRPr="004276CA" w:rsidRDefault="004276CA" w:rsidP="004276CA">
      <w:pPr>
        <w:pStyle w:val="ac"/>
        <w:rPr>
          <w:b/>
          <w:i/>
          <w:sz w:val="24"/>
          <w:szCs w:val="24"/>
        </w:rPr>
      </w:pPr>
      <w:r w:rsidRPr="004276CA">
        <w:rPr>
          <w:sz w:val="24"/>
          <w:szCs w:val="24"/>
        </w:rPr>
        <w:t>Настоящий Устав, пройдя государственную регистрацию в Управлении Министерства юстиции Российской Федерации по Алтайскому краю, вступает в силу и действует в соответствии с федеральным законодательством</w:t>
      </w:r>
      <w:r w:rsidRPr="004276CA">
        <w:rPr>
          <w:b/>
          <w:i/>
          <w:sz w:val="24"/>
          <w:szCs w:val="24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42. Признание утратившими силу муниципальных правовых актов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Признать утратившими силу со дня вступления в силу настоящего Устава: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Устав муниципального образования Новозыряновский сельсовет Заринского района Алтайского края, принятый решением Совета депутатов Новозыряновского сельсовета Заринского района Алтайского края от 23 мая 2024 года </w:t>
      </w:r>
      <w:r w:rsidRPr="004276CA">
        <w:rPr>
          <w:rFonts w:ascii="Times New Roman" w:hAnsi="Times New Roman" w:cs="Times New Roman"/>
          <w:spacing w:val="2"/>
          <w:sz w:val="24"/>
          <w:szCs w:val="24"/>
          <w:lang w:val="ru-RU"/>
        </w:rPr>
        <w:t>№ 11</w:t>
      </w:r>
      <w:r w:rsidRPr="004276CA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Решение Совета депутатов Новозыряновского сельсовета Заринского района Алтайского края от 21 апреля 2025 года </w:t>
      </w:r>
      <w:r w:rsidRPr="004276CA">
        <w:rPr>
          <w:rFonts w:ascii="Times New Roman" w:hAnsi="Times New Roman" w:cs="Times New Roman"/>
          <w:spacing w:val="2"/>
          <w:sz w:val="24"/>
          <w:szCs w:val="24"/>
          <w:lang w:val="ru-RU"/>
        </w:rPr>
        <w:t>№ 7 «О внесении изменений и дополн</w:t>
      </w:r>
      <w:r w:rsidRPr="004276C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4276C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ний в 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Устав муниципального образования сельское поселение Новозыряновский сельсовет Заринского района Алта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276CA">
        <w:rPr>
          <w:rFonts w:ascii="Times New Roman" w:hAnsi="Times New Roman" w:cs="Times New Roman"/>
          <w:sz w:val="24"/>
          <w:szCs w:val="24"/>
          <w:lang w:val="ru-RU"/>
        </w:rPr>
        <w:t>ского края»</w:t>
      </w:r>
      <w:r w:rsidRPr="004276CA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</w:t>
      </w:r>
      <w:proofErr w:type="spellStart"/>
      <w:r w:rsidRPr="004276CA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А.Г.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(подпись главы МО, печать представительного органа)</w:t>
      </w:r>
    </w:p>
    <w:p w:rsidR="004276CA" w:rsidRPr="004276CA" w:rsidRDefault="004276CA" w:rsidP="004276CA">
      <w:pPr>
        <w:tabs>
          <w:tab w:val="left" w:pos="737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 w:rsidRPr="004276CA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3pt;height:60pt" o:ole="" fillcolor="window">
            <v:imagedata r:id="rId14" o:title="" gain="192753f" blacklevel="-10486f" grayscale="t" bilevel="t"/>
          </v:shape>
          <o:OLEObject Type="Embed" ProgID="Word.Picture.8" ShapeID="_x0000_i1027" DrawAspect="Content" ObjectID="_1833695777" r:id="rId15"/>
        </w:objec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СОВЕТ ДЕПУТАТОВ НОВОЗЫРЯНОВСКОГО СЕЛЬСОВЕТА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ЗАРИНСКОГО РАЙОНА АЛТАЙСКОГО КРАЯ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29.01.2026                                                                                                                   № 2</w:t>
      </w:r>
    </w:p>
    <w:p w:rsidR="004276CA" w:rsidRPr="004276CA" w:rsidRDefault="004276CA" w:rsidP="004276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О принятии Устава сельского поселения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>Новозыряновский сельсовет Заринского района Алтайского края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276CA" w:rsidRPr="004276CA" w:rsidRDefault="004276CA" w:rsidP="004276CA">
      <w:pPr>
        <w:pStyle w:val="4"/>
        <w:tabs>
          <w:tab w:val="left" w:pos="7371"/>
        </w:tabs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4276CA">
        <w:rPr>
          <w:rFonts w:ascii="Times New Roman" w:hAnsi="Times New Roman" w:cs="Times New Roman"/>
          <w:b w:val="0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 и Уставом сельского поселения Новозыряновский сельсовет Заринского района Алтайского края, Совет депутатов РЕШИЛ: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1. Принять Устав сельского поселения Новозыряновский сельсовет Заринского района Алтайского края.</w:t>
      </w:r>
    </w:p>
    <w:p w:rsidR="004276CA" w:rsidRPr="004276CA" w:rsidRDefault="004276CA" w:rsidP="0042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2. Направить Устав для государственной регистрации в Управление Минюста России по Алтайскому краю.</w:t>
      </w:r>
    </w:p>
    <w:p w:rsidR="004276CA" w:rsidRPr="004276CA" w:rsidRDefault="004276CA" w:rsidP="0042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возложить на постоянную комиссию по вопросам законности, правопорядка, земельных отношений, благоустройства и экологии.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276CA" w:rsidRPr="004276CA" w:rsidRDefault="004276CA" w:rsidP="0042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276CA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276CA" w:rsidRPr="004276CA" w:rsidRDefault="004276CA" w:rsidP="0042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6CA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 А.Г. </w:t>
      </w:r>
      <w:proofErr w:type="spellStart"/>
      <w:r w:rsidRPr="004276CA">
        <w:rPr>
          <w:rFonts w:ascii="Times New Roman" w:hAnsi="Times New Roman" w:cs="Times New Roman"/>
          <w:sz w:val="24"/>
          <w:szCs w:val="24"/>
        </w:rPr>
        <w:t>Матрохин</w:t>
      </w:r>
      <w:proofErr w:type="spellEnd"/>
    </w:p>
    <w:p w:rsidR="004276CA" w:rsidRPr="001749BB" w:rsidRDefault="004276CA" w:rsidP="004276CA">
      <w:pPr>
        <w:tabs>
          <w:tab w:val="left" w:pos="7371"/>
        </w:tabs>
        <w:rPr>
          <w:sz w:val="24"/>
          <w:szCs w:val="24"/>
        </w:rPr>
      </w:pPr>
    </w:p>
    <w:p w:rsidR="00B00406" w:rsidRDefault="00B00406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D6255A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8A076B">
        <w:rPr>
          <w:rFonts w:ascii="Times New Roman" w:hAnsi="Times New Roman" w:cs="Times New Roman"/>
          <w:sz w:val="24"/>
          <w:szCs w:val="24"/>
          <w:lang w:val="ru-RU"/>
        </w:rPr>
        <w:object w:dxaOrig="8925" w:dyaOrig="12631">
          <v:shape id="_x0000_i1032" type="#_x0000_t75" style="width:446.25pt;height:631.5pt" o:ole="">
            <v:imagedata r:id="rId16" o:title=""/>
          </v:shape>
          <o:OLEObject Type="Embed" ProgID="AcroExch.Document.DC" ShapeID="_x0000_i1032" DrawAspect="Content" ObjectID="_1833695778" r:id="rId17"/>
        </w:object>
      </w: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Pr="008040A2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D6255A" w:rsidRDefault="00D6255A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A076B" w:rsidRDefault="008A076B" w:rsidP="008A076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A076B" w:rsidRPr="008040A2" w:rsidRDefault="008A076B" w:rsidP="008A076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8A076B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8A076B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lang w:val="ru-RU"/>
        </w:rPr>
        <w:t>2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</w:t>
      </w:r>
      <w:r>
        <w:rPr>
          <w:rFonts w:ascii="Times New Roman" w:eastAsia="Times New Roman" w:hAnsi="Times New Roman" w:cs="Times New Roman"/>
          <w:lang w:val="ru-RU"/>
        </w:rPr>
        <w:t>27 февраля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>
        <w:rPr>
          <w:rFonts w:ascii="Times New Roman" w:eastAsia="Times New Roman" w:hAnsi="Times New Roman" w:cs="Times New Roman"/>
          <w:lang w:val="ru-RU"/>
        </w:rPr>
        <w:t>6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8A076B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8A076B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8A076B" w:rsidRPr="008040A2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8A076B" w:rsidRPr="00455E73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8A076B" w:rsidRPr="00455E73" w:rsidRDefault="008A076B" w:rsidP="008A0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8A076B" w:rsidRPr="00455E73" w:rsidRDefault="008A076B" w:rsidP="008A076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8A076B" w:rsidRPr="008040A2" w:rsidRDefault="008A076B" w:rsidP="008A076B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8A076B" w:rsidRDefault="008A076B" w:rsidP="00D6255A">
      <w:pPr>
        <w:spacing w:after="16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A43C18" w:rsidRPr="004276CA" w:rsidRDefault="00A43C18">
      <w:pPr>
        <w:rPr>
          <w:lang w:val="ru-RU"/>
        </w:rPr>
      </w:pPr>
    </w:p>
    <w:sectPr w:rsidR="00A43C18" w:rsidRPr="004276CA" w:rsidSect="00A3090D">
      <w:footerReference w:type="default" r:id="rId18"/>
      <w:pgSz w:w="11906" w:h="16838"/>
      <w:pgMar w:top="1134" w:right="56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998" w:rsidRDefault="00117998" w:rsidP="00901252">
      <w:pPr>
        <w:spacing w:after="0" w:line="240" w:lineRule="auto"/>
      </w:pPr>
      <w:r>
        <w:separator/>
      </w:r>
    </w:p>
  </w:endnote>
  <w:endnote w:type="continuationSeparator" w:id="0">
    <w:p w:rsidR="00117998" w:rsidRDefault="00117998" w:rsidP="0090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7907322"/>
      <w:docPartObj>
        <w:docPartGallery w:val="Page Numbers (Bottom of Page)"/>
        <w:docPartUnique/>
      </w:docPartObj>
    </w:sdtPr>
    <w:sdtContent>
      <w:p w:rsidR="00901252" w:rsidRDefault="0090125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90D">
          <w:rPr>
            <w:noProof/>
          </w:rPr>
          <w:t>21</w:t>
        </w:r>
        <w:r>
          <w:fldChar w:fldCharType="end"/>
        </w:r>
      </w:p>
    </w:sdtContent>
  </w:sdt>
  <w:p w:rsidR="00901252" w:rsidRDefault="0090125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998" w:rsidRDefault="00117998" w:rsidP="00901252">
      <w:pPr>
        <w:spacing w:after="0" w:line="240" w:lineRule="auto"/>
      </w:pPr>
      <w:r>
        <w:separator/>
      </w:r>
    </w:p>
  </w:footnote>
  <w:footnote w:type="continuationSeparator" w:id="0">
    <w:p w:rsidR="00117998" w:rsidRDefault="00117998" w:rsidP="00901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657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6104E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F2B0CC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3E2760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9410BE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AFA294D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B6D5F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D6155C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3DE28C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61D703E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6B06302"/>
    <w:multiLevelType w:val="singleLevel"/>
    <w:tmpl w:val="37D8C9A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1" w15:restartNumberingAfterBreak="0">
    <w:nsid w:val="27A8157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8BC74F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652356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6C67F3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7EE762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82C2D1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FCD63B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07C276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327739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34E392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96D224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9FA4EAC"/>
    <w:multiLevelType w:val="hybridMultilevel"/>
    <w:tmpl w:val="04267866"/>
    <w:lvl w:ilvl="0" w:tplc="59E893EA">
      <w:start w:val="1"/>
      <w:numFmt w:val="decimal"/>
      <w:lvlText w:val="%1."/>
      <w:lvlJc w:val="left"/>
      <w:pPr>
        <w:ind w:left="1367" w:hanging="8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2B64F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543D7C5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AE41925"/>
    <w:multiLevelType w:val="singleLevel"/>
    <w:tmpl w:val="BAB06C3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C9876E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CFA30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09D285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2B618E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3672659"/>
    <w:multiLevelType w:val="hybridMultilevel"/>
    <w:tmpl w:val="69101804"/>
    <w:lvl w:ilvl="0" w:tplc="5CF8053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D5A6CF1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6FDE6D03"/>
    <w:multiLevelType w:val="hybridMultilevel"/>
    <w:tmpl w:val="522E2004"/>
    <w:lvl w:ilvl="0" w:tplc="F362B59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 w15:restartNumberingAfterBreak="0">
    <w:nsid w:val="71B7551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6C81B2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 w15:restartNumberingAfterBreak="0">
    <w:nsid w:val="786053F3"/>
    <w:multiLevelType w:val="singleLevel"/>
    <w:tmpl w:val="99A00C0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6" w15:restartNumberingAfterBreak="0">
    <w:nsid w:val="78D5615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D5622F9"/>
    <w:multiLevelType w:val="hybridMultilevel"/>
    <w:tmpl w:val="0FDCD0CA"/>
    <w:lvl w:ilvl="0" w:tplc="90745B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7"/>
  </w:num>
  <w:num w:numId="7">
    <w:abstractNumId w:val="31"/>
  </w:num>
  <w:num w:numId="8">
    <w:abstractNumId w:val="13"/>
  </w:num>
  <w:num w:numId="9">
    <w:abstractNumId w:val="29"/>
  </w:num>
  <w:num w:numId="10">
    <w:abstractNumId w:val="10"/>
  </w:num>
  <w:num w:numId="11">
    <w:abstractNumId w:val="11"/>
  </w:num>
  <w:num w:numId="12">
    <w:abstractNumId w:val="4"/>
  </w:num>
  <w:num w:numId="13">
    <w:abstractNumId w:val="8"/>
  </w:num>
  <w:num w:numId="14">
    <w:abstractNumId w:val="1"/>
  </w:num>
  <w:num w:numId="15">
    <w:abstractNumId w:val="25"/>
  </w:num>
  <w:num w:numId="16">
    <w:abstractNumId w:val="27"/>
  </w:num>
  <w:num w:numId="17">
    <w:abstractNumId w:val="9"/>
  </w:num>
  <w:num w:numId="18">
    <w:abstractNumId w:val="23"/>
  </w:num>
  <w:num w:numId="19">
    <w:abstractNumId w:val="36"/>
  </w:num>
  <w:num w:numId="20">
    <w:abstractNumId w:val="34"/>
  </w:num>
  <w:num w:numId="21">
    <w:abstractNumId w:val="16"/>
  </w:num>
  <w:num w:numId="22">
    <w:abstractNumId w:val="19"/>
  </w:num>
  <w:num w:numId="23">
    <w:abstractNumId w:val="28"/>
  </w:num>
  <w:num w:numId="24">
    <w:abstractNumId w:val="21"/>
  </w:num>
  <w:num w:numId="25">
    <w:abstractNumId w:val="26"/>
  </w:num>
  <w:num w:numId="26">
    <w:abstractNumId w:val="18"/>
  </w:num>
  <w:num w:numId="27">
    <w:abstractNumId w:val="7"/>
  </w:num>
  <w:num w:numId="28">
    <w:abstractNumId w:val="0"/>
  </w:num>
  <w:num w:numId="29">
    <w:abstractNumId w:val="20"/>
  </w:num>
  <w:num w:numId="30">
    <w:abstractNumId w:val="12"/>
  </w:num>
  <w:num w:numId="31">
    <w:abstractNumId w:val="33"/>
  </w:num>
  <w:num w:numId="32">
    <w:abstractNumId w:val="24"/>
  </w:num>
  <w:num w:numId="33">
    <w:abstractNumId w:val="14"/>
  </w:num>
  <w:num w:numId="34">
    <w:abstractNumId w:val="35"/>
  </w:num>
  <w:num w:numId="35">
    <w:abstractNumId w:val="30"/>
  </w:num>
  <w:num w:numId="36">
    <w:abstractNumId w:val="37"/>
  </w:num>
  <w:num w:numId="37">
    <w:abstractNumId w:val="32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F56"/>
    <w:rsid w:val="00117998"/>
    <w:rsid w:val="004276CA"/>
    <w:rsid w:val="008A076B"/>
    <w:rsid w:val="00901252"/>
    <w:rsid w:val="00A3090D"/>
    <w:rsid w:val="00A43C18"/>
    <w:rsid w:val="00AA352C"/>
    <w:rsid w:val="00B00406"/>
    <w:rsid w:val="00D11F56"/>
    <w:rsid w:val="00D6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13CA"/>
  <w15:chartTrackingRefBased/>
  <w15:docId w15:val="{89218D4C-FC0B-4284-A48E-379517B4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55A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4276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lang w:val="ru-RU"/>
    </w:rPr>
  </w:style>
  <w:style w:type="paragraph" w:styleId="2">
    <w:name w:val="heading 2"/>
    <w:basedOn w:val="a"/>
    <w:next w:val="a"/>
    <w:link w:val="20"/>
    <w:qFormat/>
    <w:rsid w:val="004276CA"/>
    <w:pPr>
      <w:keepNext/>
      <w:spacing w:after="0" w:line="240" w:lineRule="auto"/>
      <w:ind w:firstLine="709"/>
      <w:outlineLvl w:val="1"/>
    </w:pPr>
    <w:rPr>
      <w:rFonts w:ascii="Times New Roman" w:eastAsia="Times New Roman" w:hAnsi="Times New Roman" w:cs="Times New Roman"/>
      <w:b/>
      <w:sz w:val="28"/>
      <w:lang w:val="ru-RU"/>
    </w:rPr>
  </w:style>
  <w:style w:type="paragraph" w:styleId="3">
    <w:name w:val="heading 3"/>
    <w:basedOn w:val="a"/>
    <w:next w:val="a"/>
    <w:link w:val="30"/>
    <w:qFormat/>
    <w:rsid w:val="004276C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4">
    <w:name w:val="heading 4"/>
    <w:basedOn w:val="a"/>
    <w:next w:val="a"/>
    <w:link w:val="40"/>
    <w:qFormat/>
    <w:rsid w:val="004276CA"/>
    <w:pPr>
      <w:keepNext/>
      <w:spacing w:after="0" w:line="240" w:lineRule="auto"/>
      <w:ind w:firstLine="567"/>
      <w:outlineLvl w:val="3"/>
    </w:pPr>
    <w:rPr>
      <w:rFonts w:eastAsia="Times New Roman"/>
      <w:b/>
      <w:sz w:val="28"/>
      <w:lang w:val="ru-RU"/>
    </w:rPr>
  </w:style>
  <w:style w:type="paragraph" w:styleId="5">
    <w:name w:val="heading 5"/>
    <w:basedOn w:val="a"/>
    <w:next w:val="a"/>
    <w:link w:val="50"/>
    <w:qFormat/>
    <w:rsid w:val="004276CA"/>
    <w:pPr>
      <w:keepNext/>
      <w:spacing w:after="0" w:line="240" w:lineRule="auto"/>
      <w:ind w:firstLine="567"/>
      <w:outlineLvl w:val="4"/>
    </w:pPr>
    <w:rPr>
      <w:rFonts w:eastAsia="Times New Roman"/>
      <w:b/>
      <w:bCs/>
      <w:color w:val="000000"/>
      <w:sz w:val="28"/>
      <w:lang w:val="ru-RU"/>
    </w:rPr>
  </w:style>
  <w:style w:type="paragraph" w:styleId="6">
    <w:name w:val="heading 6"/>
    <w:basedOn w:val="a"/>
    <w:next w:val="a"/>
    <w:link w:val="60"/>
    <w:qFormat/>
    <w:rsid w:val="004276CA"/>
    <w:pPr>
      <w:keepNext/>
      <w:spacing w:after="0" w:line="240" w:lineRule="auto"/>
      <w:ind w:firstLine="567"/>
      <w:outlineLvl w:val="5"/>
    </w:pPr>
    <w:rPr>
      <w:rFonts w:eastAsia="Times New Roman"/>
      <w:sz w:val="28"/>
      <w:lang w:val="ru-RU"/>
    </w:rPr>
  </w:style>
  <w:style w:type="paragraph" w:styleId="7">
    <w:name w:val="heading 7"/>
    <w:basedOn w:val="a"/>
    <w:next w:val="a"/>
    <w:link w:val="70"/>
    <w:qFormat/>
    <w:rsid w:val="004276CA"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rsid w:val="004276CA"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qFormat/>
    <w:rsid w:val="004276CA"/>
    <w:pPr>
      <w:spacing w:before="240" w:after="60" w:line="240" w:lineRule="auto"/>
      <w:jc w:val="left"/>
      <w:outlineLvl w:val="8"/>
    </w:pPr>
    <w:rPr>
      <w:rFonts w:eastAsia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uiPriority w:val="59"/>
    <w:rsid w:val="00D6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276C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276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76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76CA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276CA"/>
    <w:rPr>
      <w:rFonts w:ascii="Arial" w:eastAsia="Times New Roman" w:hAnsi="Arial" w:cs="Arial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276C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276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276C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4276CA"/>
    <w:rPr>
      <w:rFonts w:ascii="Arial" w:eastAsia="Times New Roman" w:hAnsi="Arial" w:cs="Arial"/>
      <w:lang w:eastAsia="ru-RU"/>
    </w:rPr>
  </w:style>
  <w:style w:type="paragraph" w:styleId="a4">
    <w:name w:val="Plain Text"/>
    <w:basedOn w:val="a"/>
    <w:link w:val="a5"/>
    <w:rsid w:val="004276CA"/>
    <w:pPr>
      <w:spacing w:after="0" w:line="240" w:lineRule="auto"/>
      <w:jc w:val="left"/>
    </w:pPr>
    <w:rPr>
      <w:rFonts w:ascii="Courier New" w:eastAsia="Times New Roman" w:hAnsi="Courier New" w:cs="Times New Roman"/>
      <w:lang w:val="ru-RU"/>
    </w:rPr>
  </w:style>
  <w:style w:type="character" w:customStyle="1" w:styleId="a5">
    <w:name w:val="Текст Знак"/>
    <w:basedOn w:val="a0"/>
    <w:link w:val="a4"/>
    <w:rsid w:val="004276C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">
    <w:name w:val="Normal"/>
    <w:rsid w:val="004276C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Normal"/>
    <w:rsid w:val="004276CA"/>
    <w:pPr>
      <w:ind w:firstLine="0"/>
    </w:pPr>
    <w:rPr>
      <w:rFonts w:ascii="Consultant" w:hAnsi="Consultant"/>
    </w:rPr>
  </w:style>
  <w:style w:type="paragraph" w:styleId="a6">
    <w:name w:val="header"/>
    <w:basedOn w:val="a"/>
    <w:link w:val="a7"/>
    <w:rsid w:val="004276CA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character" w:customStyle="1" w:styleId="a7">
    <w:name w:val="Верхний колонтитул Знак"/>
    <w:basedOn w:val="a0"/>
    <w:link w:val="a6"/>
    <w:rsid w:val="004276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4276CA"/>
  </w:style>
  <w:style w:type="paragraph" w:styleId="a9">
    <w:basedOn w:val="a"/>
    <w:next w:val="aa"/>
    <w:link w:val="ab"/>
    <w:qFormat/>
    <w:rsid w:val="004276CA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szCs w:val="22"/>
      <w:lang w:val="ru-RU" w:eastAsia="en-US"/>
    </w:rPr>
  </w:style>
  <w:style w:type="paragraph" w:styleId="ac">
    <w:name w:val="Body Text Indent"/>
    <w:basedOn w:val="a"/>
    <w:link w:val="ad"/>
    <w:rsid w:val="004276C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ad">
    <w:name w:val="Основной текст с отступом Знак"/>
    <w:basedOn w:val="a0"/>
    <w:link w:val="ac"/>
    <w:rsid w:val="00427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4276CA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22">
    <w:name w:val="Основной текст с отступом 2 Знак"/>
    <w:basedOn w:val="a0"/>
    <w:link w:val="21"/>
    <w:rsid w:val="00427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276CA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character" w:customStyle="1" w:styleId="32">
    <w:name w:val="Основной текст с отступом 3 Знак"/>
    <w:basedOn w:val="a0"/>
    <w:link w:val="31"/>
    <w:rsid w:val="004276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4276C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276C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3">
    <w:name w:val="Body Text 2"/>
    <w:basedOn w:val="a"/>
    <w:link w:val="24"/>
    <w:rsid w:val="004276CA"/>
    <w:pPr>
      <w:spacing w:after="0" w:line="240" w:lineRule="auto"/>
      <w:jc w:val="left"/>
    </w:pPr>
    <w:rPr>
      <w:rFonts w:ascii="Times New Roman" w:eastAsia="Times New Roman" w:hAnsi="Times New Roman" w:cs="Times New Roman"/>
      <w:color w:val="FF0000"/>
      <w:sz w:val="24"/>
      <w:lang w:val="ru-RU"/>
    </w:rPr>
  </w:style>
  <w:style w:type="character" w:customStyle="1" w:styleId="24">
    <w:name w:val="Основной текст 2 Знак"/>
    <w:basedOn w:val="a0"/>
    <w:link w:val="23"/>
    <w:rsid w:val="004276CA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paragraph" w:styleId="ae">
    <w:name w:val="footer"/>
    <w:basedOn w:val="a"/>
    <w:link w:val="af"/>
    <w:rsid w:val="004276CA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character" w:customStyle="1" w:styleId="af">
    <w:name w:val="Нижний колонтитул Знак"/>
    <w:basedOn w:val="a0"/>
    <w:link w:val="ae"/>
    <w:rsid w:val="004276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rsid w:val="004276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1">
    <w:name w:val="Hyperlink"/>
    <w:rsid w:val="004276CA"/>
    <w:rPr>
      <w:color w:val="0000FF"/>
      <w:u w:val="single"/>
    </w:rPr>
  </w:style>
  <w:style w:type="character" w:styleId="af2">
    <w:name w:val="FollowedHyperlink"/>
    <w:rsid w:val="004276CA"/>
    <w:rPr>
      <w:color w:val="800080"/>
      <w:u w:val="single"/>
    </w:rPr>
  </w:style>
  <w:style w:type="paragraph" w:customStyle="1" w:styleId="ConsPlusNormal">
    <w:name w:val="ConsPlusNormal"/>
    <w:rsid w:val="004276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276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Название Знак"/>
    <w:link w:val="a9"/>
    <w:rsid w:val="004276CA"/>
    <w:rPr>
      <w:b/>
      <w:sz w:val="28"/>
    </w:rPr>
  </w:style>
  <w:style w:type="character" w:customStyle="1" w:styleId="af3">
    <w:name w:val="Гипертекстовая ссылка"/>
    <w:uiPriority w:val="99"/>
    <w:rsid w:val="004276CA"/>
    <w:rPr>
      <w:color w:val="106BBE"/>
    </w:rPr>
  </w:style>
  <w:style w:type="paragraph" w:customStyle="1" w:styleId="s1">
    <w:name w:val="s_1"/>
    <w:basedOn w:val="a"/>
    <w:rsid w:val="004276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Гиперссылка1"/>
    <w:rsid w:val="004276CA"/>
  </w:style>
  <w:style w:type="paragraph" w:styleId="af4">
    <w:name w:val="Balloon Text"/>
    <w:basedOn w:val="a"/>
    <w:link w:val="af5"/>
    <w:rsid w:val="004276CA"/>
    <w:pPr>
      <w:spacing w:after="0" w:line="240" w:lineRule="auto"/>
      <w:jc w:val="left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5">
    <w:name w:val="Текст выноски Знак"/>
    <w:basedOn w:val="a0"/>
    <w:link w:val="af4"/>
    <w:rsid w:val="004276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itle">
    <w:name w:val="Title!Название НПА"/>
    <w:basedOn w:val="a"/>
    <w:rsid w:val="004276CA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a">
    <w:name w:val="Title"/>
    <w:basedOn w:val="a"/>
    <w:next w:val="a"/>
    <w:link w:val="af6"/>
    <w:uiPriority w:val="10"/>
    <w:qFormat/>
    <w:rsid w:val="004276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a"/>
    <w:uiPriority w:val="10"/>
    <w:rsid w:val="004276C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13" Type="http://schemas.openxmlformats.org/officeDocument/2006/relationships/hyperlink" Target="https://pravo-search.minjust.ru/bigs/showDocument.html?id=CF1F5643-3AEB-4438-9333-2E47F2A9D0E7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512" TargetMode="External"/><Relationship Id="rId12" Type="http://schemas.openxmlformats.org/officeDocument/2006/relationships/hyperlink" Target="http://dostup.scli.ru:8111/content/act/8f21b21c-a408-42c4-b9fe-a939b863c84a.html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stup.scli.ru:8111/content/act/8f21b21c-a408-42c4-b9fe-a939b863c84a.html" TargetMode="Externa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hyperlink" Target="consultantplus://offline/ref=B9FA31EBB97E47F1190F092DF22536D6AC23CCC0BE1C43E144BE1970AD3ER0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87;&#1088;&#1072;&#1074;&#1086;-&#1084;&#1080;&#1085;&#1102;&#1089;&#1090;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29</Pages>
  <Words>12223</Words>
  <Characters>69677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5</cp:revision>
  <dcterms:created xsi:type="dcterms:W3CDTF">2026-02-05T05:27:00Z</dcterms:created>
  <dcterms:modified xsi:type="dcterms:W3CDTF">2026-02-27T04:10:00Z</dcterms:modified>
</cp:coreProperties>
</file>