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F2" w:rsidRPr="00E01DF2" w:rsidRDefault="00E01DF2" w:rsidP="00E01DF2">
      <w:pPr>
        <w:tabs>
          <w:tab w:val="left" w:pos="6720"/>
        </w:tabs>
        <w:jc w:val="center"/>
        <w:rPr>
          <w:rFonts w:ascii="Times New Roman" w:hAnsi="Times New Roman" w:cs="Times New Roman"/>
        </w:rPr>
      </w:pPr>
      <w:r w:rsidRPr="00E01D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D5183F" wp14:editId="130FE31C">
            <wp:extent cx="685800" cy="638175"/>
            <wp:effectExtent l="0" t="0" r="0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F2" w:rsidRPr="00E01DF2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F2">
        <w:rPr>
          <w:rFonts w:ascii="Times New Roman" w:hAnsi="Times New Roman" w:cs="Times New Roman"/>
          <w:b/>
          <w:sz w:val="28"/>
          <w:szCs w:val="28"/>
        </w:rPr>
        <w:t>СОВЕТ ДЕПУТАТОВ ГОЛУХИНСКОГО СЕЛЬСОВЕТА</w:t>
      </w:r>
    </w:p>
    <w:p w:rsidR="00E01DF2" w:rsidRPr="00E01DF2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F2">
        <w:rPr>
          <w:rFonts w:ascii="Times New Roman" w:hAnsi="Times New Roman" w:cs="Times New Roman"/>
          <w:b/>
          <w:sz w:val="28"/>
          <w:szCs w:val="28"/>
        </w:rPr>
        <w:t>ЗАРИНСКОГО РАЙОНА   АЛТАЙСКОГО КРАЯ</w:t>
      </w:r>
    </w:p>
    <w:p w:rsidR="00E01DF2" w:rsidRPr="00E01DF2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F2" w:rsidRPr="00E01DF2" w:rsidRDefault="00E01DF2" w:rsidP="00E01DF2">
      <w:pPr>
        <w:tabs>
          <w:tab w:val="center" w:pos="4677"/>
          <w:tab w:val="left" w:pos="783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1DF2">
        <w:rPr>
          <w:rFonts w:ascii="Times New Roman" w:hAnsi="Times New Roman" w:cs="Times New Roman"/>
          <w:b/>
          <w:sz w:val="36"/>
          <w:szCs w:val="36"/>
        </w:rPr>
        <w:tab/>
        <w:t>Р Е Ш Е Н И Е</w:t>
      </w:r>
      <w:r w:rsidRPr="00E01DF2">
        <w:rPr>
          <w:rFonts w:ascii="Times New Roman" w:hAnsi="Times New Roman" w:cs="Times New Roman"/>
          <w:b/>
          <w:sz w:val="36"/>
          <w:szCs w:val="36"/>
        </w:rPr>
        <w:tab/>
      </w: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1DF2">
        <w:rPr>
          <w:rFonts w:ascii="Times New Roman" w:hAnsi="Times New Roman" w:cs="Times New Roman"/>
        </w:rPr>
        <w:t xml:space="preserve"> </w:t>
      </w:r>
      <w:r w:rsidRPr="00E01DF2">
        <w:rPr>
          <w:rFonts w:ascii="Times New Roman" w:hAnsi="Times New Roman" w:cs="Times New Roman"/>
          <w:sz w:val="26"/>
          <w:szCs w:val="26"/>
        </w:rPr>
        <w:t xml:space="preserve"> </w:t>
      </w:r>
      <w:r w:rsidRPr="00E01DF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26.02.2020</w:t>
      </w:r>
      <w:r w:rsidRPr="00E01D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01DF2">
        <w:rPr>
          <w:rFonts w:ascii="Times New Roman" w:hAnsi="Times New Roman" w:cs="Times New Roman"/>
          <w:sz w:val="24"/>
          <w:szCs w:val="24"/>
        </w:rPr>
        <w:tab/>
      </w:r>
      <w:r w:rsidRPr="00E01DF2">
        <w:rPr>
          <w:rFonts w:ascii="Times New Roman" w:hAnsi="Times New Roman" w:cs="Times New Roman"/>
          <w:sz w:val="24"/>
          <w:szCs w:val="24"/>
        </w:rPr>
        <w:tab/>
      </w:r>
      <w:r w:rsidRPr="00E01DF2">
        <w:rPr>
          <w:rFonts w:ascii="Times New Roman" w:hAnsi="Times New Roman" w:cs="Times New Roman"/>
          <w:sz w:val="24"/>
          <w:szCs w:val="24"/>
        </w:rPr>
        <w:tab/>
      </w:r>
      <w:r w:rsidRPr="00E01DF2">
        <w:rPr>
          <w:rFonts w:ascii="Times New Roman" w:hAnsi="Times New Roman" w:cs="Times New Roman"/>
          <w:sz w:val="24"/>
          <w:szCs w:val="24"/>
        </w:rPr>
        <w:tab/>
      </w:r>
      <w:r w:rsidRPr="00E01DF2">
        <w:rPr>
          <w:rFonts w:ascii="Times New Roman" w:hAnsi="Times New Roman" w:cs="Times New Roman"/>
          <w:sz w:val="24"/>
          <w:szCs w:val="24"/>
        </w:rPr>
        <w:tab/>
      </w:r>
      <w:r w:rsidRPr="00E01DF2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01DF2" w:rsidRPr="00E01DF2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1DF2">
        <w:rPr>
          <w:rFonts w:ascii="Times New Roman" w:hAnsi="Times New Roman" w:cs="Times New Roman"/>
          <w:sz w:val="18"/>
          <w:szCs w:val="18"/>
        </w:rPr>
        <w:t>ст. Голуха</w:t>
      </w: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E01DF2" w:rsidRDefault="00E01DF2" w:rsidP="00E01DF2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>О работе администрации Голухинского сельсовета    Заринского района   Алтайского   края    за     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1DF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01DF2" w:rsidRPr="00E01DF2" w:rsidRDefault="00E01DF2" w:rsidP="00E01DF2">
      <w:pPr>
        <w:spacing w:after="0" w:line="240" w:lineRule="auto"/>
        <w:ind w:right="6093"/>
        <w:jc w:val="both"/>
        <w:rPr>
          <w:rFonts w:ascii="Times New Roman" w:hAnsi="Times New Roman" w:cs="Times New Roman"/>
          <w:sz w:val="26"/>
          <w:szCs w:val="26"/>
        </w:rPr>
      </w:pPr>
    </w:p>
    <w:p w:rsidR="00E01DF2" w:rsidRPr="00E01DF2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01DF2" w:rsidRPr="00E01DF2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>Заслушав и обсудив отчет главы администрации Голухинского сельсовета Н.А. Протасовой «О работе администрации Голухинского    сельсовета Заринского района   Алтайского   края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1DF2">
        <w:rPr>
          <w:rFonts w:ascii="Times New Roman" w:hAnsi="Times New Roman" w:cs="Times New Roman"/>
          <w:sz w:val="26"/>
          <w:szCs w:val="26"/>
        </w:rPr>
        <w:t xml:space="preserve">год», Совет депутатов Голухинского сельсовета  </w:t>
      </w:r>
    </w:p>
    <w:p w:rsidR="00E01DF2" w:rsidRPr="00E01DF2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DF2" w:rsidRPr="00E01DF2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ab/>
      </w:r>
      <w:r w:rsidRPr="00E01DF2">
        <w:rPr>
          <w:rFonts w:ascii="Times New Roman" w:hAnsi="Times New Roman" w:cs="Times New Roman"/>
          <w:sz w:val="26"/>
          <w:szCs w:val="26"/>
        </w:rPr>
        <w:tab/>
      </w:r>
      <w:r w:rsidRPr="00E01DF2">
        <w:rPr>
          <w:rFonts w:ascii="Times New Roman" w:hAnsi="Times New Roman" w:cs="Times New Roman"/>
          <w:sz w:val="26"/>
          <w:szCs w:val="26"/>
        </w:rPr>
        <w:tab/>
      </w:r>
      <w:r w:rsidRPr="00E01DF2">
        <w:rPr>
          <w:rFonts w:ascii="Times New Roman" w:hAnsi="Times New Roman" w:cs="Times New Roman"/>
          <w:sz w:val="26"/>
          <w:szCs w:val="26"/>
        </w:rPr>
        <w:tab/>
      </w:r>
      <w:r w:rsidRPr="00E01DF2">
        <w:rPr>
          <w:rFonts w:ascii="Times New Roman" w:hAnsi="Times New Roman" w:cs="Times New Roman"/>
          <w:sz w:val="26"/>
          <w:szCs w:val="26"/>
        </w:rPr>
        <w:tab/>
        <w:t>РЕШИЛ:</w:t>
      </w:r>
    </w:p>
    <w:p w:rsidR="00E01DF2" w:rsidRPr="00E01DF2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DF2" w:rsidRPr="00E01DF2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01DF2">
        <w:rPr>
          <w:rFonts w:ascii="Times New Roman" w:hAnsi="Times New Roman" w:cs="Times New Roman"/>
          <w:sz w:val="26"/>
          <w:szCs w:val="26"/>
        </w:rPr>
        <w:tab/>
        <w:t>1. Утвердить прилагаемый отчет главы администрации Голухинского сельсовета Н. А. Протасовой «О работе администрации Голухинского   сельсовета Заринского района   Алтайского   края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1DF2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E01DF2">
        <w:rPr>
          <w:rFonts w:ascii="Times New Roman" w:hAnsi="Times New Roman" w:cs="Times New Roman"/>
          <w:sz w:val="26"/>
          <w:szCs w:val="26"/>
        </w:rPr>
        <w:t>.</w:t>
      </w:r>
    </w:p>
    <w:p w:rsidR="00E01DF2" w:rsidRPr="00E01DF2" w:rsidRDefault="00E01DF2" w:rsidP="00E01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возложить на администрацию Голухинского сельсовета Заринского района Алтайского края. </w:t>
      </w:r>
    </w:p>
    <w:p w:rsidR="00E01DF2" w:rsidRPr="00E01DF2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DF2">
        <w:rPr>
          <w:rFonts w:ascii="Times New Roman" w:hAnsi="Times New Roman" w:cs="Times New Roman"/>
          <w:sz w:val="26"/>
          <w:szCs w:val="26"/>
        </w:rPr>
        <w:t xml:space="preserve">  </w:t>
      </w:r>
      <w:r w:rsidRPr="00E01DF2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после его обнародования на информационном стенде администрации Голухинского сельсовета</w:t>
      </w:r>
    </w:p>
    <w:p w:rsidR="00E01DF2" w:rsidRPr="00E01DF2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DF2" w:rsidRPr="00E01DF2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</w:rPr>
      </w:pPr>
    </w:p>
    <w:p w:rsidR="00E01DF2" w:rsidRPr="00E01DF2" w:rsidRDefault="00E01DF2" w:rsidP="00E01DF2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DF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</w:t>
      </w:r>
      <w:r w:rsidRPr="00E01DF2">
        <w:rPr>
          <w:rFonts w:ascii="Times New Roman" w:hAnsi="Times New Roman" w:cs="Times New Roman"/>
          <w:sz w:val="26"/>
          <w:szCs w:val="26"/>
        </w:rPr>
        <w:tab/>
        <w:t>Н.П. Кулиш</w:t>
      </w:r>
    </w:p>
    <w:p w:rsidR="00E01DF2" w:rsidRPr="008F5580" w:rsidRDefault="00E01DF2" w:rsidP="00E01DF2">
      <w:pPr>
        <w:ind w:left="5040"/>
        <w:rPr>
          <w:sz w:val="24"/>
          <w:szCs w:val="24"/>
        </w:rPr>
      </w:pPr>
    </w:p>
    <w:p w:rsidR="00E01DF2" w:rsidRPr="008F5580" w:rsidRDefault="00E01DF2" w:rsidP="00E01DF2">
      <w:pPr>
        <w:ind w:left="5040"/>
        <w:rPr>
          <w:sz w:val="24"/>
          <w:szCs w:val="24"/>
        </w:rPr>
      </w:pPr>
    </w:p>
    <w:p w:rsidR="00E01DF2" w:rsidRPr="00B830A2" w:rsidRDefault="00E01DF2" w:rsidP="00E01DF2"/>
    <w:p w:rsidR="00E01DF2" w:rsidRDefault="00E01DF2" w:rsidP="00E01DF2"/>
    <w:p w:rsidR="00E01DF2" w:rsidRDefault="00E01DF2" w:rsidP="00E01DF2"/>
    <w:p w:rsidR="00E01DF2" w:rsidRDefault="00E01DF2" w:rsidP="00E01DF2"/>
    <w:p w:rsidR="00E01DF2" w:rsidRDefault="00E01DF2" w:rsidP="00E01DF2"/>
    <w:p w:rsidR="00E01DF2" w:rsidRDefault="00E01DF2" w:rsidP="00E01DF2"/>
    <w:p w:rsidR="00E01DF2" w:rsidRPr="00E01DF2" w:rsidRDefault="00E01DF2" w:rsidP="00E01DF2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E01DF2">
        <w:rPr>
          <w:rFonts w:ascii="Times New Roman" w:hAnsi="Times New Roman" w:cs="Times New Roman"/>
          <w:sz w:val="24"/>
          <w:szCs w:val="24"/>
        </w:rPr>
        <w:t>Приложение 1 к</w:t>
      </w:r>
    </w:p>
    <w:p w:rsidR="00E01DF2" w:rsidRPr="00E01DF2" w:rsidRDefault="00E01DF2" w:rsidP="00E01DF2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D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E01DF2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E01DF2" w:rsidRPr="00E01DF2" w:rsidRDefault="00E01DF2" w:rsidP="00E01DF2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1DF2">
        <w:rPr>
          <w:rFonts w:ascii="Times New Roman" w:hAnsi="Times New Roman" w:cs="Times New Roman"/>
          <w:sz w:val="24"/>
          <w:szCs w:val="24"/>
        </w:rPr>
        <w:t xml:space="preserve">Голухинского сельсовета </w:t>
      </w:r>
    </w:p>
    <w:p w:rsidR="00E01DF2" w:rsidRPr="00E01DF2" w:rsidRDefault="00E01DF2" w:rsidP="00E01DF2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1DF2">
        <w:rPr>
          <w:rFonts w:ascii="Times New Roman" w:hAnsi="Times New Roman" w:cs="Times New Roman"/>
          <w:sz w:val="24"/>
          <w:szCs w:val="24"/>
        </w:rPr>
        <w:t>т 26.02.2020 №2</w:t>
      </w: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E01DF2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F033CB" w:rsidRDefault="00E01DF2" w:rsidP="00E01DF2"/>
    <w:p w:rsidR="00FC297B" w:rsidRPr="00E01DF2" w:rsidRDefault="008C31EE" w:rsidP="00E01D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5" w:history="1">
        <w:r w:rsidR="00FC297B" w:rsidRPr="00E01DF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 xml:space="preserve">Отчет главы </w:t>
        </w:r>
        <w:r w:rsidR="00C566B7" w:rsidRPr="00E01DF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Администрации Голухинского</w:t>
        </w:r>
        <w:r w:rsidR="00FC297B" w:rsidRPr="00E01DF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 xml:space="preserve"> сельсовета о проделанной работе за </w:t>
        </w:r>
        <w:r w:rsidR="00C566B7" w:rsidRPr="00E01DF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2019 год и задачах на 2020</w:t>
        </w:r>
        <w:r w:rsidR="00FC297B" w:rsidRPr="00E01DF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 xml:space="preserve"> год</w:t>
        </w:r>
      </w:hyperlink>
    </w:p>
    <w:p w:rsidR="00C566B7" w:rsidRPr="00FC297B" w:rsidRDefault="00C566B7" w:rsidP="00FC297B">
      <w:pPr>
        <w:shd w:val="clear" w:color="auto" w:fill="FFFFFF"/>
        <w:spacing w:before="30" w:after="0" w:line="240" w:lineRule="auto"/>
        <w:ind w:left="720" w:firstLine="709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734652" w:rsidRDefault="00734652" w:rsidP="00734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сельсовета - глава администрации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представляется отчет о работе за 2019 год.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целом для нашего сельсовета 2019 год сложился, я считаю, успешно и плодотворно.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администрации Голухинского сельсовета.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Общая информация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состав сельсовета входят 1 населенный пункт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Голуха площадью326га, общая протяженность улиц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составляет  32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,4 км. Численность постоянного населения составляет 1547 человека. К сожалению, мы не располагаем точными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сведениями  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прибывших и выбывших гражданах, т.к. полномочия по паспортному столу были переданы в УФМС России по г. Заринску. Более достоверные сведения будут предоставлены после общегосударственной переписи населения в октябре 2020г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территории сельсовета свою деятельность осуществляют 6 Индивидуальных предпринимателей в сфере торговле, 9 юридических лиц в производстве и предоставлении услуг.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Демографическая ситуация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2019 г. на территории сельсовета родилось 6 детей, умерло 20 человек. 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Отделом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ЗАГСа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прошедшем году зарегистрировано 2 брака.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Обращения.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2019 год в администрацию по самым разнообразным вопросам обратилось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человек...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рассмотрено 6 письменных заявления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 основном это жизненные вопросы, касающиеся кап. ремонта, затопления квартир, бродячие собаки, освещения и других вопросов.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Все обращения граждан были рассмотрены 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решались ,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решение вопросов было не в компетенции администрации, то давались разъяснения и рекомендации.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За истекший период было проведено 6 сходов граждан, где рассматривались вопросы по участию в грантах, по противопожарной безопасности, здравоохранению, благоустройство придомовой территории, вопросы водоснабжения и др.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здании администрации принимают один раз в неделю специалисты многофункционального центра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которые  оказывает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различные услуги: оформление субсидий, детских пособий, медицинских полисов, регистрации по месту пребывания.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действующим законодательством, на администрацию переданы полномочия по следующим государственным функциям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специалистом администрации сельсовета ведется работа по совершению нотариальных действий. За отчетный период было совершено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 нотариальных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действия – это выдача доверенностей на получение пенсий. К инвалидам и престарелым людям глава администрации сельсовета вместе со специалистом, приходят на дом для оказания нотариальных услуг.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работником военно-учетного стола ведется работа по учету лиц, находящихся в запасе и призывников, проживающих на территории сельсовета общее количество военнообязанных стоящих на регистрационном учете - .376чел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истекший период специалистами сельсовета выдано населению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308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справок и 7 выписок из похозяйственных книг, 2 разрешения на снос или пересадку зеленых насаждений, 2 постановления на присвоения адреса.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Принято77 заявлений и передано в лесничество для заключения договора купли-продажи лесных насаждений для собственных нужд.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Нормотворческая деятельность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рамках нормотворческой деятельности за отчетный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52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постановления администрации сельсовета, 17 распоряжений главы администрации сельсовета по личному составу и 42 по основной деятельности.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Проведено 11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сессий  Совета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депутатов Голухинского сельсовета и было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76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решений.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Все проекты (НПА)-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решения  Совета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депутатов и  постановлений администрации сельсовета направляются в прокуратуру района на антикоррупционную экспертизу и находятся под постоянным контролем.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прокуратуры Заринского района на наш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 41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запрос, на все были даны ответы в установленные законом сроки, так же ежемесячно в прокуратуру предоставляются отчеты. Администрацией составляется реестр принятых нормативно-правовых актов и направляется в единый реестр Минюста Алтайского края. 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Совете депутатов созданы три постоянных комиссии: мандатная, планово-бюджетная, по вопросам хозяйственного и социально-культурного развития.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администрации сельсовета действуют комиссии: административная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 1 протокол по делу административного правонарушения.</w:t>
      </w:r>
      <w:r>
        <w:rPr>
          <w:rFonts w:ascii="Times New Roman" w:hAnsi="Times New Roman" w:cs="Times New Roman"/>
          <w:sz w:val="26"/>
          <w:szCs w:val="26"/>
        </w:rPr>
        <w:t xml:space="preserve">, совет общественности, женсовет, совет ветеранов. Комиссии работают по утвержденным планам, в которых отражены многие аспекты их деятельности, это и будни, и различные акции. Заседания проводятся по мере необходимости.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      В 2019 году население нашего сельсовета принимало участие в дополнительных выборах депутатов в органы местного самоуправления. Общая явка по сельсовету по пяти округам составила – 32 %.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информации «Знамя Ильича», где размещаются нормативные документы, здесь можно видеть новости поселения, объявления, наши успехи и достижения, а также проблемы, над которыми мы работаем, вся информация пополняется.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Бюджет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 Формирование бюджета – наиболее важный и сложный вопрос в рамках реализации полномочий 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является  главным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бюджета  сельсовета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2019 год доходы бюджета сельсовета исполнены в сумме 4072,1 тыс. рублей (199 % от первоначального плана в сумме 2044,5 тыс. рублей), в том числе налоговые и неналоговые доходы в сумме 722,6 тыс. рублей (90,1 % от первоначального плана в сумме 802,0 тыс. рублей).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2019года в бюджет сельсовета шесть раз вносились изменения (решениями сельсовета № 61 от 15.02. 2019 года, № 63 от 15. 04.2019 года, № 76 от 14 .06 2019 года, № 83 от 16.07.19года, №105 от 11.10 2019 года, № 117 от 23.12. 2019 года).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Доходная часть бюджета сельсовета в целом увеличилась по сравнению с первоначальным планом. При этом налоговые и неналоговые доходы уменьшились на 20,6 тыс.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счет уплаты налога на НДФЛ цементного завода, (по физическим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лицам  недоимка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состовляет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имущественному -185,6тыс.руб, земельному налогу -28,0тыс.руб)., а безвозмездные поступления от других уровней бюджетной системы увеличились на 2107,7 тыс. рублей.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Наибольший удельный вес в общей сумме фактически полученных по итогам 2019года доходов составляют налоговые и неналоговые доходы 722,6 тыс. рублей (17,8 %) в общем объеме доходов. Первоначально бюджет Голухинского сельсовета на 2019 год принят с расходами в размере 2044,5 тыс. рублей. С учётом внесённых изменений плановые расходы 2019 года составили 3981,0 тыс. рублей, что на 1936,5 тыс. рублей или на 194,7 % больше первоначально планируемых расходов.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Фактическое исполнение бюджета Голухинского сельсовета за 2019 год по расходам составило 3937,8 тыс. рублей или 98,9% к плановым показателям (с учётом всех внесённых в бюджет изменений) и 192,6 % по отношению к первоначально планируемым расходам.</w:t>
      </w:r>
    </w:p>
    <w:p w:rsidR="00734652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Основную долю расходов бюджета Голухинского сельсовета в 2019 году (с учётом изменений) составили расходы на реализацию проектов развития общественной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инфраструктуры основанных на инициативах граждан (грант дорога) – 25,4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%,  расходы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жилищно-коммунальное хозяйство – 18,5%,      </w:t>
      </w:r>
    </w:p>
    <w:p w:rsidR="00734652" w:rsidRDefault="00734652" w:rsidP="00734652"/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Уличное освещение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настоящее время на территории поселения освещаются 15 улиц.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2019 году расходы на уличное освещение составили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165,18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руб. В среднем оплата за электроэнергию по уличному освещению составляет 18,.5 тысяч рублей в месяц.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Благоустройство и озеленение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2019 году администрация сельсовета проводила субботник по уборке ул. Центральная, территории сельского кладбища. Все жители сельсовета благоустраивают свои домовладения и прилежащую к ним территорию: окашивают траву, убирают мусор, приводят в порядок фасады домов. Администрация сельсовета успешно сотрудничает с районным отделом занятости населения, в 2018 году по программе занятости населения на общественные работы был привлечен 1 человек.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2019 году всего на благоустройство было израсходовано денежных средств в сумме 198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тысяч рублей на приобретение мусорных баков.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Софинонсирование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грантовый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поддержки местных инициатив «Детская спортивная площадка» общая стоимость проекта 472,186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тыс.руб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том числе за счет гранта 283,31чыс.руб, местный бюджет 47,0тыс.руб, общий вклад граждан и юридических лиц трудовым участием составил 141,87тыс.руб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Дороги.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Протяженность улиц, переулков, подъездов составляет 32,5 км.  За счет средств дорожного фонда потрачено денежных средств на содержание дорог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 расчистку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дорог от снега,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212,16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 руб.,  В 2019г очистка дорог от снега в зимний период проводился силами ООО «Цемент Сибири»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НИКос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Софинонсирование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грантовый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поддержки местных инициатив «Ремонт дорожного покрытии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 общая стоимость проекта 999,772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тыс.руб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средства краевого бюджета -700,0тыс.руб, из местный бюджет-119,973тыс.руб,безвозмездное поступление от физических и юридических лиц -179,799тыс.руб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Водоснабжение,,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сельсовета функционирует МУП ЖКХ «Голухинское», учредителем которого является администрация сельсовета. Данная организация осуществляет подачу водоснабжения питьевой водой пользуются 620 абонентов и 14 организаций. Порывы на водопроводных сетях устраняются силами МУП ЖКХ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Голухинского»  Гражданам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имеющим льготы, возвращается часть денежных средств, уплаченных за пользование холодным водоснабжением.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Теплоснабжения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2019г было создано МУП «Тепло»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обеспечением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теплом социально значимые объекты и 6 МКД. К услугам теплоснабжения подключены 166 абонентов и 11организаций. Осенью силами МУП «Тепло» произведен текущий ремонт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оборудования в котельной, завезен уголь для без перебойного прохождения отопительного сезона.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Жилфонд 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Жилой фонд на территории сельсовета составляет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637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жилых домов и квартир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них 9 муниципальное жилье.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Образовательные учреждения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На территории Голухинского сельсовета действуют: общеобразовательная школа в которой обучается 147 ученика. В текущем году школа вошла в КИБ по частичному   капитальному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ремонту  (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замена окон, утепление фасада) освоено около 4,80 мил, руб.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детском саду работает 3 группы которую посещают 72 ребенка. По программе доступная среда освоено 452,0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музыкальной школе обучается 25 ребенка творчество которых мы можем увидеть на различных мероприятиях.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Здравоохранение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  На территории сельсовета расположены сельская амбулатория Медицинский персонал уделяет большое внимание для качественного приема пациентов особенно приятно отметить, что в результате проекта «Автопоезд-Здоровье» это «Женское здоровье» «Мужское здоровье»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Фльюрогроф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 были осмотрены 310 человек.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Торговля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В настоящее время на территории сельсовета работают 5 торговых точки. В них есть весь необходимый ассортимент.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Культура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В нашем сельсовете работает сельский дом культуры, библиотека. Работниками культуры совместно с самодеятельным коллективом «Ленок» проводятся различные культурно-массовые мероприятия. Они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радуют  зрителей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яркими выступлениями и красочными костюмами.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успехом проходят праздничные концерты и мероприятия, посвященные Дню Победы, 8 Марта, Новогодние и Рождественские праздники, Масленица, День села, День пожилого человека и др.</w:t>
      </w:r>
    </w:p>
    <w:p w:rsidR="008C31EE" w:rsidRDefault="008C31EE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2019 году построена и введена в действие Церковь Рождества Христова. 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Спорт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территории сельсовета большое внимание уделяется физкультуре и спорту. Наши спортсмены принимали участие в 2019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  районной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сельской олимпиаде по летнему виду спорта в с. Комарское заняли -3 место в общекомандном зачете, в зимнем виде спорта 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ст.Тягун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-.4место</w:t>
      </w:r>
    </w:p>
    <w:p w:rsidR="00734652" w:rsidRDefault="00734652" w:rsidP="007346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 Школьники успешно участвуют в эстафетах, районных соревнованиях по волейболу, лыжной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 легкой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атлетике, борьб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е.</w:t>
      </w:r>
    </w:p>
    <w:p w:rsidR="00734652" w:rsidRDefault="00734652" w:rsidP="007346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  У нас созданы хорошие условия для занятия спортом, надеюсь, что количество занимающихся физкультурой значительно увеличиться.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.</w:t>
      </w:r>
    </w:p>
    <w:p w:rsidR="008C31EE" w:rsidRDefault="008C31EE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Перспектива  развития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 xml:space="preserve"> сельсовета на 2020 г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Провести дальнейшую работу по максимальному привлечению доходов в бюджет муниципального образования.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 Реализовать гранты на поддержку местных инициатив «Благоустройство кладбища» «Благоустройство контейнерных площадок»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Продолжить работу по содержанию внутри поселковых дорог.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Реализовать комплекс мер, направленных на обеспечение противопожарной безопасности населения.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Может не обо всех направлениях работы администрации сельсовета мною сказано в своем выступлении, постаралась осветить наиболее значимое,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сельсовета, поддержкой со стороны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депутатов  Голухинского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сельсовета, неравнодушных людей позволяют нашей администрации сельсовета достойно выглядеть на уровне других сельсоветов района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Выражаю слова благодарности жителям, которые оказывают содействие и помощь в проведении праздничных мероприятиях, депутатам сельского Совета, которые активно участвует в решении важнейших вопросов сельсовета.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Конечно же особые слова благодарности хочу сказать в адрес руководства районной администрации и всем отделам, которые помогали нам решать вопросы разного рода, достойно выходить из трудных ситуаций и благополучно завершить 2019год.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Вам, уважаемые односельчане, большое спасибо за внимание, поддержку, которую вы оказываете Администрации сельсовета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734652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4652" w:rsidRDefault="00734652" w:rsidP="00734652">
      <w:pPr>
        <w:jc w:val="both"/>
      </w:pPr>
    </w:p>
    <w:p w:rsidR="00BB05DD" w:rsidRDefault="00BB05DD" w:rsidP="009D4B7C">
      <w:pPr>
        <w:jc w:val="both"/>
      </w:pPr>
    </w:p>
    <w:sectPr w:rsidR="00BB05DD" w:rsidSect="00E01D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1B"/>
    <w:rsid w:val="00000395"/>
    <w:rsid w:val="00041317"/>
    <w:rsid w:val="0006627D"/>
    <w:rsid w:val="000B1F66"/>
    <w:rsid w:val="00142A6C"/>
    <w:rsid w:val="001A534D"/>
    <w:rsid w:val="001E5C1A"/>
    <w:rsid w:val="001F2985"/>
    <w:rsid w:val="00240CC3"/>
    <w:rsid w:val="00261743"/>
    <w:rsid w:val="00287799"/>
    <w:rsid w:val="003A4B33"/>
    <w:rsid w:val="00430A0D"/>
    <w:rsid w:val="00556FD6"/>
    <w:rsid w:val="00677BBE"/>
    <w:rsid w:val="006A7923"/>
    <w:rsid w:val="006B4300"/>
    <w:rsid w:val="006B4C94"/>
    <w:rsid w:val="00734652"/>
    <w:rsid w:val="007D0CEF"/>
    <w:rsid w:val="008361B5"/>
    <w:rsid w:val="00842AEC"/>
    <w:rsid w:val="008722D5"/>
    <w:rsid w:val="008C31EE"/>
    <w:rsid w:val="009632A2"/>
    <w:rsid w:val="009A5FDA"/>
    <w:rsid w:val="009B1C9E"/>
    <w:rsid w:val="009D4B7C"/>
    <w:rsid w:val="00A019C5"/>
    <w:rsid w:val="00A07D81"/>
    <w:rsid w:val="00A1547C"/>
    <w:rsid w:val="00AE7A4E"/>
    <w:rsid w:val="00B4529E"/>
    <w:rsid w:val="00BB05DD"/>
    <w:rsid w:val="00C0651B"/>
    <w:rsid w:val="00C3550D"/>
    <w:rsid w:val="00C566B7"/>
    <w:rsid w:val="00CD68AE"/>
    <w:rsid w:val="00D058BC"/>
    <w:rsid w:val="00E01DF2"/>
    <w:rsid w:val="00EC5D8E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5494"/>
  <w15:docId w15:val="{7A1D736A-23FD-41CB-8835-FA9139F6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Khayluk_sy_n</dc:creator>
  <cp:keywords/>
  <dc:description/>
  <cp:lastModifiedBy>Admin</cp:lastModifiedBy>
  <cp:revision>23</cp:revision>
  <dcterms:created xsi:type="dcterms:W3CDTF">2020-02-26T01:05:00Z</dcterms:created>
  <dcterms:modified xsi:type="dcterms:W3CDTF">2020-02-28T09:09:00Z</dcterms:modified>
</cp:coreProperties>
</file>