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3E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</w:t>
      </w:r>
    </w:p>
    <w:p w14:paraId="347CC450">
      <w:pPr>
        <w:jc w:val="righ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</w:t>
      </w:r>
    </w:p>
    <w:p w14:paraId="20EC3704">
      <w:pPr>
        <w:jc w:val="center"/>
        <w:rPr>
          <w:rFonts w:hint="default" w:ascii="Arial" w:hAnsi="Arial" w:cs="Arial"/>
          <w:sz w:val="24"/>
          <w:szCs w:val="24"/>
        </w:rPr>
      </w:pPr>
    </w:p>
    <w:p w14:paraId="1A37D55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45242EFA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55D39446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16F20410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pict>
          <v:shape id="_x0000_s1026" o:spid="_x0000_s1026" o:spt="75" type="#_x0000_t75" style="position:absolute;left:0pt;margin-left:201.1pt;margin-top:51.7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СОВЕТ</w:t>
      </w:r>
      <w:r>
        <w:rPr>
          <w:rFonts w:hint="default" w:ascii="Arial" w:hAnsi="Arial" w:cs="Arial"/>
          <w:b/>
          <w:bCs/>
          <w:caps/>
          <w:spacing w:val="20"/>
          <w:sz w:val="24"/>
          <w:szCs w:val="24"/>
        </w:rPr>
        <w:t xml:space="preserve"> д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епутатов </w:t>
      </w:r>
      <w:r>
        <w:rPr>
          <w:rFonts w:hint="default" w:ascii="Arial" w:hAnsi="Arial" w:cs="Arial"/>
          <w:b/>
          <w:caps/>
          <w:spacing w:val="20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 сельсовета</w:t>
      </w:r>
    </w:p>
    <w:p w14:paraId="466FE8D4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caps/>
          <w:spacing w:val="20"/>
          <w:sz w:val="24"/>
          <w:szCs w:val="24"/>
        </w:rPr>
        <w:t>Заринского района Алтайского края</w:t>
      </w:r>
    </w:p>
    <w:p w14:paraId="7FC09AF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3E9E1C0D">
      <w:pPr>
        <w:jc w:val="center"/>
        <w:rPr>
          <w:rFonts w:hint="default" w:ascii="Arial" w:hAnsi="Arial" w:cs="Arial"/>
          <w:b/>
          <w:caps/>
          <w:spacing w:val="84"/>
          <w:sz w:val="24"/>
          <w:szCs w:val="24"/>
        </w:rPr>
      </w:pPr>
      <w:r>
        <w:rPr>
          <w:rFonts w:hint="default" w:ascii="Arial" w:hAnsi="Arial" w:cs="Arial"/>
          <w:b/>
          <w:caps/>
          <w:spacing w:val="84"/>
          <w:sz w:val="24"/>
          <w:szCs w:val="24"/>
        </w:rPr>
        <w:t>решение</w:t>
      </w:r>
    </w:p>
    <w:p w14:paraId="75F7A115">
      <w:pPr>
        <w:rPr>
          <w:rFonts w:hint="default" w:ascii="Arial" w:hAnsi="Arial" w:cs="Arial"/>
          <w:sz w:val="24"/>
          <w:szCs w:val="24"/>
          <w:u w:val="single"/>
        </w:rPr>
      </w:pPr>
    </w:p>
    <w:p w14:paraId="7C68F1CF">
      <w:pPr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14</w:t>
      </w:r>
      <w:r>
        <w:rPr>
          <w:rFonts w:hint="default" w:ascii="Arial" w:hAnsi="Arial" w:cs="Arial"/>
          <w:sz w:val="24"/>
          <w:szCs w:val="24"/>
        </w:rPr>
        <w:t>.0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hint="default" w:ascii="Arial" w:hAnsi="Arial" w:cs="Arial"/>
          <w:sz w:val="24"/>
          <w:szCs w:val="24"/>
        </w:rPr>
        <w:t xml:space="preserve">.2026                                                                                                              № </w:t>
      </w:r>
      <w:r>
        <w:rPr>
          <w:rFonts w:hint="default" w:ascii="Arial" w:hAnsi="Arial" w:cs="Arial"/>
          <w:sz w:val="24"/>
          <w:szCs w:val="24"/>
          <w:lang w:val="ru-RU"/>
        </w:rPr>
        <w:t>18</w:t>
      </w:r>
    </w:p>
    <w:p w14:paraId="49342342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4888B436"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 xml:space="preserve">с. </w:t>
      </w:r>
      <w:r>
        <w:rPr>
          <w:rFonts w:hint="default" w:ascii="Arial" w:hAnsi="Arial" w:cs="Arial"/>
          <w:b/>
          <w:sz w:val="24"/>
          <w:szCs w:val="24"/>
          <w:lang w:val="ru-RU"/>
        </w:rPr>
        <w:t>Новомоношкино</w:t>
      </w:r>
    </w:p>
    <w:p w14:paraId="69F0B03C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59FC3287">
      <w:pPr>
        <w:jc w:val="center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BC35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б отмене решений Совета депутатов Новомоношкинского сельсовета </w:t>
      </w:r>
    </w:p>
    <w:p w14:paraId="6ACA2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Заринского района Алтайского края</w:t>
      </w:r>
    </w:p>
    <w:p w14:paraId="66F3E6F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43B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604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-1"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sz w:val="24"/>
          <w:szCs w:val="24"/>
        </w:rPr>
        <w:t>В целях приведения муниципальных нормативных правовых актов Новомоношкинского сельсовета в соответствие с действующим федеральным законодательством, руководствуясь статьёй 47 Федерального закона от 06.10.2003 № 131</w:t>
      </w:r>
      <w:r>
        <w:rPr>
          <w:rFonts w:hint="default" w:ascii="Arial" w:hAnsi="Arial" w:eastAsia="SimSun" w:cs="Arial"/>
          <w:sz w:val="24"/>
          <w:szCs w:val="24"/>
        </w:rPr>
        <w:noBreakHyphen/>
      </w:r>
      <w:r>
        <w:rPr>
          <w:rFonts w:hint="default" w:ascii="Arial" w:hAnsi="Arial" w:eastAsia="SimSun" w:cs="Arial"/>
          <w:sz w:val="24"/>
          <w:szCs w:val="24"/>
        </w:rPr>
        <w:t>ФЗ «Об общих принципах организации местного самоуправления в Российской Федерации»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 с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ельсовета</w:t>
      </w:r>
    </w:p>
    <w:p w14:paraId="40E37A3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12FBCDF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РЕШИЛ:</w:t>
      </w:r>
      <w:bookmarkStart w:id="0" w:name="_GoBack"/>
      <w:bookmarkEnd w:id="0"/>
    </w:p>
    <w:p w14:paraId="7015565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right="0" w:rightChars="0" w:firstLine="480" w:firstLineChars="200"/>
        <w:jc w:val="both"/>
        <w:textAlignment w:val="auto"/>
      </w:pPr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Признать утратившим силу решение Совета депутатов Новоманошкинского сельсовета от 25.08.2011 № 15 «О дополнительных основаниях признания безнадёжными к взысканию недоимки по местным налогам, задолженности по пеням и штрафам по этим налогам».</w:t>
      </w:r>
    </w:p>
    <w:p w14:paraId="54C46BF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480" w:firstLineChars="200"/>
        <w:jc w:val="both"/>
        <w:textAlignment w:val="auto"/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Признать утратившим силу решение Совета депутатов Новомоношкинского сельсовета от 23.12.2016 № 27 «О внесении изменений и дополнений в решение Совета депутатов Новомоношкинского сельсовета от 25.08.2011 № 15 „О дополнительных основаниях признания безнадёжной к взысканию недоимки по местным налогам, задолженности по пеням и штрафам по этим налогам“».</w:t>
      </w:r>
    </w:p>
    <w:p w14:paraId="6E0AA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0" w:firstLine="480" w:firstLineChars="200"/>
        <w:jc w:val="both"/>
        <w:textAlignment w:val="auto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3</w:t>
      </w:r>
      <w:r>
        <w:rPr>
          <w:rFonts w:hint="default" w:ascii="Arial" w:hAnsi="Arial" w:cs="Arial"/>
          <w:sz w:val="24"/>
          <w:szCs w:val="24"/>
        </w:rPr>
        <w:t>. Настоящее решение обнародовать (опубликовать) в соответствии с Уставом сельского поселения Новомоношкинский сельсовет Заринского района Алтайского края.</w:t>
      </w:r>
      <w:r>
        <w:rPr>
          <w:rFonts w:hint="default" w:ascii="Arial" w:hAnsi="Arial" w:cs="Arial"/>
          <w:bCs/>
          <w:sz w:val="24"/>
          <w:szCs w:val="24"/>
        </w:rPr>
        <w:tab/>
      </w:r>
    </w:p>
    <w:p w14:paraId="4A300362">
      <w:pPr>
        <w:keepNext w:val="0"/>
        <w:keepLines w:val="0"/>
        <w:pageBreakBefore w:val="0"/>
        <w:widowControl/>
        <w:tabs>
          <w:tab w:val="left" w:pos="1182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0"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4</w:t>
      </w:r>
      <w:r>
        <w:rPr>
          <w:rFonts w:hint="default" w:ascii="Arial" w:hAnsi="Arial" w:cs="Arial"/>
          <w:sz w:val="24"/>
          <w:szCs w:val="24"/>
        </w:rPr>
        <w:t>. Контроль за выполнением данного решения возложить на постоянную комиссию по социально - правовым вопросам.</w:t>
      </w:r>
    </w:p>
    <w:p w14:paraId="1A795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Arial" w:hAnsi="Arial" w:cs="Arial"/>
          <w:sz w:val="24"/>
          <w:szCs w:val="24"/>
        </w:rPr>
      </w:pPr>
    </w:p>
    <w:p w14:paraId="6CBB3317">
      <w:pPr>
        <w:ind w:firstLine="708"/>
        <w:rPr>
          <w:rFonts w:hint="default" w:ascii="Arial" w:hAnsi="Arial" w:cs="Arial"/>
          <w:sz w:val="24"/>
          <w:szCs w:val="24"/>
        </w:rPr>
      </w:pPr>
    </w:p>
    <w:p w14:paraId="756EFF68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Глава сельсовета                                                                               Л.П. Кожевникова</w:t>
      </w:r>
    </w:p>
    <w:p w14:paraId="1E0445E6">
      <w:pPr>
        <w:ind w:firstLine="709"/>
        <w:rPr>
          <w:rFonts w:hint="default" w:ascii="Arial" w:hAnsi="Arial" w:cs="Arial"/>
          <w:bCs/>
          <w:sz w:val="24"/>
          <w:szCs w:val="24"/>
        </w:rPr>
      </w:pPr>
    </w:p>
    <w:p w14:paraId="37BF78FC">
      <w:pPr>
        <w:widowControl/>
        <w:rPr>
          <w:rFonts w:hint="default" w:ascii="Arial" w:hAnsi="Arial" w:cs="Arial"/>
          <w:sz w:val="24"/>
          <w:szCs w:val="24"/>
          <w:lang w:val="ru-RU"/>
        </w:rPr>
      </w:pP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16D257"/>
    <w:multiLevelType w:val="singleLevel"/>
    <w:tmpl w:val="F116D257"/>
    <w:lvl w:ilvl="0" w:tentative="0">
      <w:start w:val="1"/>
      <w:numFmt w:val="decimal"/>
      <w:suff w:val="space"/>
      <w:lvlText w:val="%1."/>
      <w:lvlJc w:val="left"/>
      <w:rPr>
        <w:rFonts w:hint="default" w:ascii="Arial" w:hAnsi="Arial" w:cs="Arial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B428E5"/>
    <w:rsid w:val="00CD513F"/>
    <w:rsid w:val="00D06F6F"/>
    <w:rsid w:val="41722582"/>
    <w:rsid w:val="43BE7681"/>
    <w:rsid w:val="4841441F"/>
    <w:rsid w:val="4F6126F7"/>
    <w:rsid w:val="51916C2C"/>
    <w:rsid w:val="744A7BBC"/>
    <w:rsid w:val="76247919"/>
    <w:rsid w:val="777A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6">
    <w:name w:val="ConsPlusNormal1"/>
    <w:link w:val="7"/>
    <w:qFormat/>
    <w:locked/>
    <w:uiPriority w:val="0"/>
    <w:rPr>
      <w:sz w:val="24"/>
    </w:rPr>
  </w:style>
  <w:style w:type="paragraph" w:customStyle="1" w:styleId="7">
    <w:name w:val="ConsPlusNormal"/>
    <w:link w:val="6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8">
    <w:name w:val="pboth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1</Pages>
  <Words>185</Words>
  <Characters>1368</Characters>
  <Lines>20</Lines>
  <Paragraphs>5</Paragraphs>
  <TotalTime>11</TotalTime>
  <ScaleCrop>false</ScaleCrop>
  <LinksUpToDate>false</LinksUpToDate>
  <CharactersWithSpaces>1801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WPS_1777433664</cp:lastModifiedBy>
  <cp:lastPrinted>2026-08-13T06:54:16Z</cp:lastPrinted>
  <dcterms:modified xsi:type="dcterms:W3CDTF">2026-08-13T06:55:12Z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8619D792C0E84FB690A6F1760FD26157_12</vt:lpwstr>
  </property>
</Properties>
</file>