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02CD0">
      <w:pPr>
        <w:ind w:right="423" w:firstLine="0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ПРОЕКТ</w:t>
      </w:r>
    </w:p>
    <w:p w14:paraId="52A3E2FC">
      <w:pPr>
        <w:jc w:val="center"/>
        <w:rPr>
          <w:b/>
          <w:sz w:val="26"/>
          <w:szCs w:val="26"/>
        </w:rPr>
      </w:pPr>
    </w:p>
    <w:p w14:paraId="31F5320C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81915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65EAD7">
      <w:pPr>
        <w:jc w:val="center"/>
        <w:rPr>
          <w:b/>
          <w:sz w:val="26"/>
          <w:szCs w:val="26"/>
        </w:rPr>
      </w:pPr>
    </w:p>
    <w:p w14:paraId="11672670">
      <w:pPr>
        <w:jc w:val="center"/>
        <w:rPr>
          <w:b/>
          <w:sz w:val="26"/>
          <w:szCs w:val="26"/>
        </w:rPr>
      </w:pPr>
    </w:p>
    <w:p w14:paraId="126012C4">
      <w:pPr>
        <w:jc w:val="center"/>
        <w:rPr>
          <w:b/>
          <w:sz w:val="26"/>
          <w:szCs w:val="26"/>
        </w:rPr>
      </w:pPr>
    </w:p>
    <w:p w14:paraId="5D9B10A5">
      <w:pPr>
        <w:jc w:val="center"/>
        <w:rPr>
          <w:b/>
          <w:sz w:val="26"/>
          <w:szCs w:val="26"/>
        </w:rPr>
      </w:pPr>
    </w:p>
    <w:p w14:paraId="37781D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НОВО</w:t>
      </w:r>
      <w:r>
        <w:rPr>
          <w:b/>
          <w:sz w:val="26"/>
          <w:szCs w:val="26"/>
          <w:lang w:val="ru-RU"/>
        </w:rPr>
        <w:t>МОНОШКИНСКОГО</w:t>
      </w:r>
      <w:r>
        <w:rPr>
          <w:b/>
          <w:sz w:val="26"/>
          <w:szCs w:val="26"/>
        </w:rPr>
        <w:t xml:space="preserve"> СЕЛЬСОВЕТА</w:t>
      </w:r>
    </w:p>
    <w:p w14:paraId="1D70BE6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ЗАРИНСКОГО РАЙОНА АЛТАЙСКОГО КРАЯ</w:t>
      </w:r>
    </w:p>
    <w:p w14:paraId="53F5C4C8">
      <w:pPr>
        <w:rPr>
          <w:rFonts w:hint="default"/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 </w:t>
      </w:r>
      <w:r>
        <w:rPr>
          <w:rFonts w:hint="default"/>
          <w:b/>
          <w:sz w:val="26"/>
          <w:szCs w:val="26"/>
          <w:lang w:val="ru-RU"/>
        </w:rPr>
        <w:t xml:space="preserve"> </w:t>
      </w:r>
    </w:p>
    <w:p w14:paraId="0A52E227">
      <w:pPr>
        <w:rPr>
          <w:rFonts w:hint="default"/>
          <w:b/>
          <w:sz w:val="26"/>
          <w:szCs w:val="26"/>
          <w:lang w:val="ru-RU"/>
        </w:rPr>
      </w:pPr>
    </w:p>
    <w:p w14:paraId="7D104B11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Р Е Ш Е Н И Е </w:t>
      </w:r>
    </w:p>
    <w:p w14:paraId="13DD80B6">
      <w:pPr>
        <w:rPr>
          <w:sz w:val="26"/>
          <w:szCs w:val="26"/>
        </w:rPr>
      </w:pPr>
    </w:p>
    <w:p w14:paraId="63845E3D">
      <w:pPr>
        <w:ind w:firstLine="0"/>
        <w:rPr>
          <w:rFonts w:hint="default"/>
          <w:b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>00</w:t>
      </w:r>
      <w:r>
        <w:rPr>
          <w:b/>
          <w:sz w:val="26"/>
          <w:szCs w:val="26"/>
        </w:rPr>
        <w:t>.04.2026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№ </w:t>
      </w:r>
      <w:r>
        <w:rPr>
          <w:rFonts w:hint="default"/>
          <w:b/>
          <w:sz w:val="26"/>
          <w:szCs w:val="26"/>
          <w:lang w:val="ru-RU"/>
        </w:rPr>
        <w:t>00</w:t>
      </w:r>
    </w:p>
    <w:p w14:paraId="289ECAD6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с. Нов</w:t>
      </w:r>
      <w:r>
        <w:rPr>
          <w:b/>
          <w:sz w:val="22"/>
          <w:szCs w:val="22"/>
          <w:lang w:val="ru-RU"/>
        </w:rPr>
        <w:t>омоношкино</w:t>
      </w:r>
    </w:p>
    <w:p w14:paraId="2137BE6D">
      <w:pPr>
        <w:jc w:val="center"/>
        <w:rPr>
          <w:b/>
          <w:sz w:val="22"/>
          <w:szCs w:val="22"/>
          <w:lang w:val="ru-RU"/>
        </w:rPr>
      </w:pPr>
    </w:p>
    <w:p w14:paraId="3052E527">
      <w:pPr>
        <w:jc w:val="center"/>
        <w:rPr>
          <w:rFonts w:hint="default"/>
          <w:b/>
          <w:sz w:val="22"/>
          <w:szCs w:val="22"/>
          <w:lang w:val="ru-RU"/>
        </w:rPr>
      </w:pPr>
    </w:p>
    <w:p w14:paraId="5A0C0288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Порядка сообщения лицами, замещающими муниципальные должности в муниципальном образовании сельское поселение Ново</w:t>
      </w:r>
      <w:r>
        <w:rPr>
          <w:b/>
          <w:sz w:val="26"/>
          <w:szCs w:val="26"/>
          <w:lang w:val="ru-RU"/>
        </w:rPr>
        <w:t>моношкинский</w:t>
      </w:r>
      <w:r>
        <w:rPr>
          <w:rFonts w:hint="default"/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EC8207B">
      <w:pPr>
        <w:ind w:firstLine="709"/>
        <w:rPr>
          <w:sz w:val="26"/>
          <w:szCs w:val="26"/>
        </w:rPr>
      </w:pPr>
    </w:p>
    <w:p w14:paraId="6F038CC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>
        <w:rPr>
          <w:bCs/>
          <w:sz w:val="26"/>
          <w:szCs w:val="26"/>
        </w:rPr>
        <w:t xml:space="preserve"> Уставом сельского поселения Нов</w:t>
      </w:r>
      <w:r>
        <w:rPr>
          <w:bCs/>
          <w:sz w:val="26"/>
          <w:szCs w:val="26"/>
          <w:lang w:val="ru-RU"/>
        </w:rPr>
        <w:t>омоношкинский</w:t>
      </w:r>
      <w:r>
        <w:rPr>
          <w:bCs/>
          <w:sz w:val="26"/>
          <w:szCs w:val="26"/>
        </w:rPr>
        <w:t xml:space="preserve"> сельсовет Заринского района Алтайского края, Совет депутатов</w:t>
      </w:r>
      <w:r>
        <w:rPr>
          <w:sz w:val="26"/>
          <w:szCs w:val="26"/>
        </w:rPr>
        <w:t xml:space="preserve"> </w:t>
      </w:r>
    </w:p>
    <w:p w14:paraId="27735082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РЕШИЛ: </w:t>
      </w:r>
    </w:p>
    <w:p w14:paraId="10A679D7">
      <w:pPr>
        <w:ind w:firstLine="709"/>
        <w:rPr>
          <w:sz w:val="26"/>
          <w:szCs w:val="26"/>
        </w:rPr>
      </w:pPr>
      <w:r>
        <w:rPr>
          <w:sz w:val="26"/>
          <w:szCs w:val="26"/>
        </w:rPr>
        <w:t>1. Утвердить Порядок сообщения лицами, замещающими муниципальные должности в муниципальном образовании сельское поселение Ново</w:t>
      </w:r>
      <w:r>
        <w:rPr>
          <w:sz w:val="26"/>
          <w:szCs w:val="26"/>
          <w:lang w:val="ru-RU"/>
        </w:rPr>
        <w:t>моношкинский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14:paraId="285D5F9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2. Признать утратившим силу решение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 от 2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.05.2021 № </w:t>
      </w:r>
      <w:r>
        <w:rPr>
          <w:rFonts w:hint="default"/>
          <w:sz w:val="26"/>
          <w:szCs w:val="26"/>
          <w:lang w:val="ru-RU"/>
        </w:rPr>
        <w:t>12</w:t>
      </w:r>
      <w:r>
        <w:rPr>
          <w:rFonts w:hint="default" w:ascii="Times New Roman" w:hAnsi="Times New Roman" w:cs="Times New Roman"/>
          <w:sz w:val="26"/>
          <w:szCs w:val="26"/>
        </w:rPr>
        <w:t xml:space="preserve"> «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Об утверждении Порядка сообщения лицами, замещающими муниципальные должности в Администрации Новомоношкинского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hint="default" w:ascii="Times New Roman" w:hAnsi="Times New Roman" w:cs="Times New Roman"/>
          <w:sz w:val="26"/>
          <w:szCs w:val="26"/>
        </w:rPr>
        <w:t>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  <w:r>
        <w:rPr>
          <w:sz w:val="26"/>
          <w:szCs w:val="26"/>
        </w:rPr>
        <w:t xml:space="preserve"> </w:t>
      </w:r>
    </w:p>
    <w:p w14:paraId="07D41F67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Настоящее решение обнародовать (опубликовать) в соответствии с Уставом сельского поселения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14:paraId="076F8783">
      <w:pPr>
        <w:rPr>
          <w:rFonts w:ascii="Times New Roman" w:hAnsi="Times New Roman" w:cs="Times New Roman"/>
          <w:b w:val="0"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решения возложить на постоянную комиссию Совета депутатов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b w:val="0"/>
          <w:bCs/>
        </w:rPr>
        <w:t xml:space="preserve"> по социально</w:t>
      </w:r>
      <w:r>
        <w:rPr>
          <w:rFonts w:hint="default"/>
          <w:b w:val="0"/>
          <w:bCs/>
          <w:lang w:val="ru-RU"/>
        </w:rPr>
        <w:t xml:space="preserve"> </w:t>
      </w:r>
      <w:r>
        <w:rPr>
          <w:b w:val="0"/>
          <w:bCs/>
        </w:rPr>
        <w:t>-</w:t>
      </w:r>
      <w:r>
        <w:rPr>
          <w:rFonts w:hint="default"/>
          <w:b w:val="0"/>
          <w:bCs/>
          <w:lang w:val="ru-RU"/>
        </w:rPr>
        <w:t xml:space="preserve"> </w:t>
      </w:r>
      <w:r>
        <w:rPr>
          <w:b w:val="0"/>
          <w:bCs/>
        </w:rPr>
        <w:t>правовым вопросам</w:t>
      </w:r>
      <w:r>
        <w:rPr>
          <w:rFonts w:hint="default"/>
          <w:b w:val="0"/>
          <w:bCs/>
          <w:lang w:val="ru-RU"/>
        </w:rPr>
        <w:t>.</w:t>
      </w:r>
      <w:r>
        <w:rPr>
          <w:b w:val="0"/>
          <w:bCs/>
        </w:rPr>
        <w:t xml:space="preserve">   </w:t>
      </w:r>
    </w:p>
    <w:p w14:paraId="37CB0342">
      <w:pPr>
        <w:ind w:left="0" w:leftChars="0" w:firstLine="0" w:firstLineChars="0"/>
        <w:rPr>
          <w:rFonts w:ascii="Times New Roman" w:hAnsi="Times New Roman" w:cs="Times New Roman"/>
          <w:sz w:val="26"/>
          <w:szCs w:val="26"/>
        </w:rPr>
      </w:pPr>
    </w:p>
    <w:p w14:paraId="3BA70289">
      <w:pPr>
        <w:ind w:left="0" w:leftChars="0" w:firstLine="0" w:firstLineChars="0"/>
        <w:rPr>
          <w:rFonts w:ascii="Times New Roman" w:hAnsi="Times New Roman" w:cs="Times New Roman"/>
          <w:sz w:val="26"/>
          <w:szCs w:val="26"/>
        </w:rPr>
      </w:pPr>
    </w:p>
    <w:p w14:paraId="40699228">
      <w:pPr>
        <w:ind w:left="0" w:leftChars="0" w:firstLine="0" w:firstLineChars="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.П. Кожевникова</w:t>
      </w:r>
    </w:p>
    <w:p w14:paraId="0A42D014">
      <w:pPr>
        <w:ind w:firstLine="709"/>
        <w:rPr>
          <w:sz w:val="26"/>
          <w:szCs w:val="26"/>
        </w:rPr>
      </w:pPr>
    </w:p>
    <w:tbl>
      <w:tblPr>
        <w:tblStyle w:val="4"/>
        <w:tblpPr w:leftFromText="180" w:rightFromText="180" w:vertAnchor="text" w:horzAnchor="page" w:tblpX="5865" w:tblpY="-6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</w:tblGrid>
      <w:tr w14:paraId="1928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1C5722">
            <w:pPr>
              <w:rPr>
                <w:sz w:val="26"/>
                <w:szCs w:val="26"/>
              </w:rPr>
            </w:pPr>
          </w:p>
          <w:p w14:paraId="41668C71">
            <w:pPr>
              <w:ind w:left="0" w:leftChars="0" w:firstLine="0" w:firstLineChars="0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 xml:space="preserve">Приложение к решению 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                            </w:t>
            </w:r>
            <w:r>
              <w:rPr>
                <w:sz w:val="26"/>
                <w:szCs w:val="26"/>
              </w:rPr>
              <w:t>Совета депутатов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Новомоношкинского</w:t>
            </w:r>
            <w:r>
              <w:rPr>
                <w:sz w:val="26"/>
                <w:szCs w:val="26"/>
              </w:rPr>
              <w:t xml:space="preserve"> сельсовета Заринского района Алтайского края от </w:t>
            </w:r>
            <w:r>
              <w:rPr>
                <w:rFonts w:hint="default"/>
                <w:sz w:val="26"/>
                <w:szCs w:val="26"/>
                <w:lang w:val="ru-RU"/>
              </w:rPr>
              <w:t>00</w:t>
            </w:r>
            <w:r>
              <w:rPr>
                <w:sz w:val="26"/>
                <w:szCs w:val="26"/>
              </w:rPr>
              <w:t>.04.2026 г. №</w:t>
            </w:r>
            <w:r>
              <w:rPr>
                <w:rFonts w:hint="default"/>
                <w:sz w:val="26"/>
                <w:szCs w:val="26"/>
                <w:lang w:val="ru-RU"/>
              </w:rPr>
              <w:t>00</w:t>
            </w:r>
          </w:p>
          <w:p w14:paraId="1B21C495">
            <w:pPr>
              <w:rPr>
                <w:sz w:val="26"/>
                <w:szCs w:val="26"/>
                <w:vertAlign w:val="baseline"/>
              </w:rPr>
            </w:pPr>
          </w:p>
        </w:tc>
      </w:tr>
    </w:tbl>
    <w:p w14:paraId="0160BD0F">
      <w:pPr>
        <w:ind w:left="0" w:leftChars="0" w:firstLine="390" w:firstLineChars="150"/>
        <w:rPr>
          <w:sz w:val="26"/>
          <w:szCs w:val="26"/>
        </w:rPr>
      </w:pPr>
    </w:p>
    <w:p w14:paraId="5CD812B4">
      <w:pPr>
        <w:ind w:left="0" w:leftChars="0" w:firstLine="390" w:firstLineChars="150"/>
        <w:rPr>
          <w:sz w:val="26"/>
          <w:szCs w:val="26"/>
        </w:rPr>
      </w:pPr>
    </w:p>
    <w:p w14:paraId="0BA3CEEF">
      <w:pPr>
        <w:ind w:left="0" w:leftChars="0" w:firstLine="390" w:firstLineChars="150"/>
        <w:rPr>
          <w:sz w:val="26"/>
          <w:szCs w:val="26"/>
        </w:rPr>
      </w:pPr>
    </w:p>
    <w:p w14:paraId="30E757AF">
      <w:pPr>
        <w:ind w:left="0" w:leftChars="0" w:firstLine="0" w:firstLineChars="0"/>
        <w:jc w:val="both"/>
        <w:rPr>
          <w:b/>
          <w:sz w:val="26"/>
          <w:szCs w:val="26"/>
        </w:rPr>
      </w:pPr>
    </w:p>
    <w:p w14:paraId="0DAE6E63">
      <w:pPr>
        <w:ind w:firstLine="709"/>
        <w:jc w:val="center"/>
        <w:rPr>
          <w:b/>
          <w:sz w:val="26"/>
          <w:szCs w:val="26"/>
        </w:rPr>
      </w:pPr>
    </w:p>
    <w:p w14:paraId="0FC2A874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14:paraId="2CE4662E">
      <w:pPr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сообщения лицами, замещающими муниципальные должности в муниципальном образовании сельское поселение Ново</w:t>
      </w:r>
      <w:r>
        <w:rPr>
          <w:b/>
          <w:sz w:val="26"/>
          <w:szCs w:val="26"/>
          <w:lang w:val="ru-RU"/>
        </w:rPr>
        <w:t>моношкинский</w:t>
      </w:r>
      <w:r>
        <w:rPr>
          <w:b/>
          <w:sz w:val="26"/>
          <w:szCs w:val="26"/>
        </w:rPr>
        <w:t xml:space="preserve">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388A3E1">
      <w:pPr>
        <w:ind w:firstLine="709"/>
        <w:rPr>
          <w:sz w:val="26"/>
          <w:szCs w:val="26"/>
        </w:rPr>
      </w:pPr>
    </w:p>
    <w:p w14:paraId="3E89C9CD">
      <w:pPr>
        <w:ind w:firstLine="709"/>
        <w:rPr>
          <w:sz w:val="26"/>
          <w:szCs w:val="26"/>
        </w:rPr>
      </w:pPr>
      <w:r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 муниципальном образовании сельское поселение Нов</w:t>
      </w:r>
      <w:r>
        <w:rPr>
          <w:sz w:val="26"/>
          <w:szCs w:val="26"/>
          <w:lang w:val="ru-RU"/>
        </w:rPr>
        <w:t>омоношкинский</w:t>
      </w:r>
      <w:r>
        <w:rPr>
          <w:sz w:val="26"/>
          <w:szCs w:val="26"/>
        </w:rPr>
        <w:t xml:space="preserve">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5B1F560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14:paraId="3AD878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14:paraId="5E419A0B">
      <w:pPr>
        <w:ind w:firstLine="709"/>
        <w:rPr>
          <w:sz w:val="26"/>
          <w:szCs w:val="26"/>
        </w:rPr>
      </w:pPr>
      <w:r>
        <w:rPr>
          <w:sz w:val="26"/>
          <w:szCs w:val="26"/>
        </w:rPr>
        <w:t>1) глава сельсовета;</w:t>
      </w:r>
    </w:p>
    <w:p w14:paraId="2365CD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2)  председатель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края; </w:t>
      </w:r>
    </w:p>
    <w:p w14:paraId="0CD2B3B6">
      <w:pPr>
        <w:ind w:firstLine="709"/>
        <w:rPr>
          <w:sz w:val="26"/>
          <w:szCs w:val="26"/>
        </w:rPr>
      </w:pPr>
      <w:r>
        <w:rPr>
          <w:sz w:val="26"/>
          <w:szCs w:val="26"/>
        </w:rPr>
        <w:t>3) депутат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14:paraId="0A39B4EA">
      <w:pPr>
        <w:ind w:firstLine="709"/>
        <w:rPr>
          <w:sz w:val="26"/>
          <w:szCs w:val="26"/>
        </w:rPr>
      </w:pPr>
      <w:r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461EB35A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14:paraId="741486E7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14:paraId="338FB89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63475597">
      <w:pPr>
        <w:ind w:firstLine="709"/>
        <w:rPr>
          <w:sz w:val="26"/>
          <w:szCs w:val="26"/>
        </w:rPr>
      </w:pPr>
      <w:r>
        <w:rPr>
          <w:sz w:val="26"/>
          <w:szCs w:val="26"/>
        </w:rPr>
        <w:t>Уведомление направляется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края.</w:t>
      </w:r>
    </w:p>
    <w:p w14:paraId="5049ED23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7. Регистрация уведомления осуществляется в день поступления председателем Совета депутатов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либо в случае его отсутствия (отпуск, временная нетрудоспособность, командировка) заместителем председателя</w:t>
      </w:r>
      <w:r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 </w:t>
      </w:r>
    </w:p>
    <w:p w14:paraId="518ABD87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14:paraId="7A9F896C">
      <w:pPr>
        <w:ind w:firstLine="709"/>
        <w:rPr>
          <w:sz w:val="26"/>
          <w:szCs w:val="26"/>
        </w:rPr>
      </w:pPr>
      <w:r>
        <w:t xml:space="preserve">8. </w:t>
      </w: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14:paraId="0B5330F2">
      <w:pPr>
        <w:shd w:val="clear" w:color="auto" w:fill="FFFFFF"/>
        <w:ind w:firstLine="709"/>
        <w:rPr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 случае, если уведомление направлено в Совет депутатов председателем, предварительное рассмотрение уведомления осуществляет заместитель председателя.</w:t>
      </w:r>
    </w:p>
    <w:p w14:paraId="5F9B11C0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9. В ходе предварительного рассмотрения уведомления председатель Совета депутатов (заместитель председателя)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14:paraId="74BCD242">
      <w:pPr>
        <w:ind w:firstLine="709"/>
        <w:rPr>
          <w:sz w:val="26"/>
          <w:szCs w:val="26"/>
        </w:rPr>
      </w:pPr>
      <w:r>
        <w:rPr>
          <w:sz w:val="26"/>
          <w:szCs w:val="26"/>
        </w:rPr>
        <w:t>10. Уведомление, мотивированное заключение и другие материалы, в течение 7 рабочих дней со дня поступления уведомления представляются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сельсовета Заринского района Алтайского края.</w:t>
      </w:r>
    </w:p>
    <w:p w14:paraId="025BB79F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 </w:t>
      </w:r>
    </w:p>
    <w:p w14:paraId="3ABD43CF">
      <w:pPr>
        <w:ind w:firstLine="709"/>
        <w:rPr>
          <w:sz w:val="26"/>
          <w:szCs w:val="26"/>
        </w:rPr>
      </w:pPr>
      <w:r>
        <w:rPr>
          <w:sz w:val="26"/>
          <w:szCs w:val="26"/>
        </w:rPr>
        <w:t>Указанный срок может быть продлен, но не более чем на 30 дней.</w:t>
      </w:r>
    </w:p>
    <w:p w14:paraId="433E53FA">
      <w:pPr>
        <w:ind w:firstLine="709"/>
        <w:rPr>
          <w:sz w:val="26"/>
          <w:szCs w:val="26"/>
        </w:rPr>
      </w:pPr>
      <w:r>
        <w:rPr>
          <w:sz w:val="26"/>
          <w:szCs w:val="26"/>
        </w:rPr>
        <w:t>11.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 рассматривает уведомление на ближайшей сессии в порядке, установленном Регламентом работы Совета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14:paraId="72E6FDEC">
      <w:pPr>
        <w:ind w:firstLine="709"/>
        <w:rPr>
          <w:sz w:val="26"/>
          <w:szCs w:val="26"/>
        </w:rPr>
      </w:pPr>
      <w:r>
        <w:rPr>
          <w:sz w:val="26"/>
          <w:szCs w:val="26"/>
        </w:rPr>
        <w:t>12. По результатам рассмотрения уведомления Совет депутатов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14:paraId="5AD44F9A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14:paraId="3A25C16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14:paraId="393DCC7D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14:paraId="43B711A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14:paraId="3D5177F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14:paraId="67D64886">
      <w:pPr>
        <w:ind w:firstLine="709"/>
      </w:pPr>
      <w:r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14:paraId="307E2CF4">
      <w:pPr>
        <w:ind w:firstLine="709"/>
        <w:rPr>
          <w:sz w:val="26"/>
          <w:szCs w:val="26"/>
        </w:rPr>
      </w:pPr>
      <w:r>
        <w:rPr>
          <w:sz w:val="26"/>
          <w:szCs w:val="26"/>
        </w:rPr>
        <w:t>13. Председатель Совета депутатов (заместитель председателя) 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14:paraId="47A31801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4"/>
        <w:tblpPr w:leftFromText="180" w:rightFromText="180" w:vertAnchor="text" w:horzAnchor="page" w:tblpX="4983" w:tblpY="-2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5"/>
      </w:tblGrid>
      <w:tr w14:paraId="7C3F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6485" w:type="dxa"/>
          </w:tcPr>
          <w:p w14:paraId="65F7CA0F">
            <w:pPr>
              <w:jc w:val="right"/>
              <w:rPr>
                <w:sz w:val="26"/>
                <w:szCs w:val="26"/>
              </w:rPr>
            </w:pPr>
          </w:p>
          <w:p w14:paraId="0DBE5F42">
            <w:pPr>
              <w:ind w:left="0" w:leftChars="0" w:firstLine="0" w:firstLineChars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  <w:r>
              <w:rPr>
                <w:rFonts w:hint="default"/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</w:rPr>
              <w:t xml:space="preserve">                                                                          к Порядку сообщения лицами, замещающими муниципальные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должности в муниципальном образовании сельское поселение Ново</w:t>
            </w:r>
            <w:r>
              <w:rPr>
                <w:sz w:val="26"/>
                <w:szCs w:val="26"/>
                <w:lang w:val="ru-RU"/>
              </w:rPr>
              <w:t>моношкинский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сельсовет Заринского района Алтайского края, о возникновении личной заинтересованности при исполнении                            должностных обязанностей, которая приводит или может привести к конфликту интересов </w:t>
            </w:r>
          </w:p>
          <w:p w14:paraId="55E34A02">
            <w:pPr>
              <w:jc w:val="right"/>
              <w:rPr>
                <w:sz w:val="26"/>
                <w:szCs w:val="26"/>
                <w:vertAlign w:val="baseline"/>
              </w:rPr>
            </w:pPr>
          </w:p>
        </w:tc>
      </w:tr>
    </w:tbl>
    <w:p w14:paraId="55004620">
      <w:pPr>
        <w:jc w:val="right"/>
        <w:rPr>
          <w:sz w:val="26"/>
          <w:szCs w:val="26"/>
        </w:rPr>
      </w:pPr>
    </w:p>
    <w:p w14:paraId="42773D00">
      <w:pPr>
        <w:ind w:left="2535" w:firstLine="0"/>
        <w:jc w:val="center"/>
        <w:rPr>
          <w:sz w:val="26"/>
          <w:szCs w:val="26"/>
        </w:rPr>
      </w:pPr>
    </w:p>
    <w:p w14:paraId="42160BED">
      <w:pPr>
        <w:ind w:left="2535" w:firstLine="0"/>
        <w:jc w:val="center"/>
      </w:pPr>
    </w:p>
    <w:p w14:paraId="743F1C49">
      <w:pPr>
        <w:ind w:left="2535" w:firstLine="0"/>
        <w:jc w:val="center"/>
      </w:pPr>
    </w:p>
    <w:p w14:paraId="1F3C1E92">
      <w:pPr>
        <w:ind w:left="2535" w:firstLine="0"/>
        <w:jc w:val="center"/>
      </w:pPr>
    </w:p>
    <w:p w14:paraId="6A2030FD">
      <w:pPr>
        <w:ind w:left="2535" w:firstLine="0"/>
        <w:jc w:val="center"/>
      </w:pPr>
    </w:p>
    <w:p w14:paraId="2D90511D">
      <w:pPr>
        <w:ind w:left="0" w:leftChars="0" w:firstLine="0" w:firstLineChars="0"/>
        <w:jc w:val="both"/>
      </w:pPr>
    </w:p>
    <w:p w14:paraId="7C98ED76">
      <w:pPr>
        <w:ind w:left="0" w:leftChars="0" w:firstLine="0" w:firstLineChars="0"/>
        <w:jc w:val="both"/>
      </w:pPr>
    </w:p>
    <w:p w14:paraId="7B07D657">
      <w:pPr>
        <w:ind w:left="0" w:leftChars="0" w:firstLine="0" w:firstLineChars="0"/>
        <w:jc w:val="both"/>
      </w:pPr>
    </w:p>
    <w:p w14:paraId="4BE40EF8">
      <w:pPr>
        <w:ind w:left="2535" w:firstLine="0"/>
        <w:jc w:val="center"/>
      </w:pPr>
    </w:p>
    <w:p w14:paraId="3BA6E20B">
      <w:pPr>
        <w:ind w:left="2535" w:firstLine="0"/>
        <w:jc w:val="center"/>
      </w:pPr>
    </w:p>
    <w:p w14:paraId="6D515F8D">
      <w:pPr>
        <w:ind w:left="2535" w:firstLine="0"/>
        <w:jc w:val="center"/>
      </w:pPr>
      <w:r>
        <w:t xml:space="preserve">В __________________________________ </w:t>
      </w:r>
    </w:p>
    <w:p w14:paraId="1C227CA3">
      <w:pPr>
        <w:ind w:left="2535" w:firstLine="0"/>
        <w:jc w:val="center"/>
      </w:pPr>
      <w:r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14:paraId="4B503C2F">
      <w:pPr>
        <w:ind w:left="2535" w:firstLine="0"/>
      </w:pPr>
      <w:r>
        <w:t xml:space="preserve">                            от ___________________________</w:t>
      </w:r>
    </w:p>
    <w:p w14:paraId="4C3E4B2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(Ф.И.О. лица, направившего уведомление, замещаемая должность) </w:t>
      </w:r>
    </w:p>
    <w:p w14:paraId="608166BE">
      <w:pPr>
        <w:ind w:left="2535" w:firstLine="0"/>
        <w:jc w:val="center"/>
      </w:pPr>
    </w:p>
    <w:p w14:paraId="0BC64961">
      <w:pPr>
        <w:ind w:firstLine="0"/>
        <w:jc w:val="center"/>
      </w:pPr>
      <w:r>
        <w:t>УВЕДОМЛЕНИЕ</w:t>
      </w:r>
    </w:p>
    <w:p w14:paraId="47BB28D5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346D1996">
      <w:pPr>
        <w:ind w:firstLine="0"/>
      </w:pPr>
    </w:p>
    <w:p w14:paraId="3D7271E0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14:paraId="0B392EF0">
      <w:pPr>
        <w:ind w:firstLine="708"/>
      </w:pPr>
      <w:r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___________________________________________________________________________________ </w:t>
      </w:r>
    </w:p>
    <w:p w14:paraId="346F1E54">
      <w:pPr>
        <w:ind w:firstLine="708"/>
      </w:pPr>
      <w:r>
        <w:rPr>
          <w:sz w:val="26"/>
          <w:szCs w:val="26"/>
        </w:rPr>
        <w:t>Должностные обязанности, на исполнение которых влияет или может повлиять личная заинтересованность:</w:t>
      </w:r>
      <w:r>
        <w:t xml:space="preserve"> ________________________________________________________ </w:t>
      </w:r>
    </w:p>
    <w:p w14:paraId="30613F43">
      <w:pPr>
        <w:ind w:firstLine="708"/>
      </w:pPr>
      <w:r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_________________________________________________________________________ </w:t>
      </w:r>
    </w:p>
    <w:p w14:paraId="7277C2D3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14:paraId="067E4B9D">
      <w:pPr>
        <w:ind w:firstLine="709"/>
      </w:pPr>
      <w:r>
        <w:t>«____» _____________ 20___ г.</w:t>
      </w:r>
    </w:p>
    <w:p w14:paraId="4EDF4E0A">
      <w:pPr>
        <w:ind w:firstLine="709"/>
      </w:pPr>
      <w:r>
        <w:t xml:space="preserve"> ________________/_______________________________________ </w:t>
      </w:r>
    </w:p>
    <w:p w14:paraId="33D4A245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(подпись) (Ф.И.О. лица, направившего уведомление) </w:t>
      </w:r>
    </w:p>
    <w:p w14:paraId="6F644BB2">
      <w:pPr>
        <w:ind w:firstLine="709"/>
      </w:pPr>
    </w:p>
    <w:p w14:paraId="76DB29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Регистрационный номер в журнале регистрации ____________________ </w:t>
      </w:r>
    </w:p>
    <w:p w14:paraId="09660DB8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уведомления «____» _____________ 20___ г. </w:t>
      </w:r>
    </w:p>
    <w:p w14:paraId="36BBAD14">
      <w:pPr>
        <w:ind w:left="708" w:firstLine="1"/>
        <w:rPr>
          <w:sz w:val="26"/>
          <w:szCs w:val="26"/>
        </w:rPr>
      </w:pPr>
      <w:r>
        <w:rPr>
          <w:sz w:val="26"/>
          <w:szCs w:val="26"/>
        </w:rPr>
        <w:t>Уполномоченное лицо, зарегистрировавшее уведомление</w:t>
      </w:r>
    </w:p>
    <w:p w14:paraId="632AB7C8">
      <w:pPr>
        <w:ind w:left="708" w:firstLine="1"/>
      </w:pPr>
      <w:r>
        <w:t xml:space="preserve">__________/___________________ </w:t>
      </w:r>
    </w:p>
    <w:p w14:paraId="214D05C2">
      <w:pPr>
        <w:ind w:firstLine="709"/>
        <w:rPr>
          <w:sz w:val="20"/>
          <w:szCs w:val="20"/>
        </w:rPr>
      </w:pPr>
      <w:r>
        <w:rPr>
          <w:sz w:val="20"/>
          <w:szCs w:val="20"/>
        </w:rPr>
        <w:t>(подпись) (Ф.И.О.)</w:t>
      </w:r>
    </w:p>
    <w:p w14:paraId="1607F497">
      <w:pPr>
        <w:rPr>
          <w:sz w:val="20"/>
          <w:szCs w:val="20"/>
        </w:rPr>
      </w:pPr>
    </w:p>
    <w:p w14:paraId="08CBD2F2">
      <w:pPr>
        <w:rPr>
          <w:sz w:val="20"/>
          <w:szCs w:val="20"/>
        </w:rPr>
      </w:pPr>
    </w:p>
    <w:p w14:paraId="7D39B049">
      <w:pPr>
        <w:rPr>
          <w:sz w:val="20"/>
          <w:szCs w:val="20"/>
        </w:rPr>
      </w:pPr>
    </w:p>
    <w:p w14:paraId="45A61C69">
      <w:pPr>
        <w:rPr>
          <w:sz w:val="20"/>
          <w:szCs w:val="20"/>
        </w:rPr>
      </w:pPr>
    </w:p>
    <w:p w14:paraId="73222534">
      <w:pPr>
        <w:rPr>
          <w:sz w:val="20"/>
          <w:szCs w:val="20"/>
        </w:rPr>
      </w:pPr>
    </w:p>
    <w:p w14:paraId="0C0DABEA">
      <w:pPr>
        <w:rPr>
          <w:sz w:val="20"/>
          <w:szCs w:val="20"/>
        </w:rPr>
      </w:pPr>
    </w:p>
    <w:p w14:paraId="120243E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4"/>
        <w:tblpPr w:leftFromText="180" w:rightFromText="180" w:vertAnchor="text" w:horzAnchor="page" w:tblpX="6553" w:tblpY="-5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6"/>
      </w:tblGrid>
      <w:tr w14:paraId="6D90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76" w:type="dxa"/>
          </w:tcPr>
          <w:p w14:paraId="5F12484A"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Приложение 2                                                                             к Порядку сообщения лицами, замещающими муниципальные должности в муниципальном образовании сельское поселение Ново</w:t>
            </w:r>
            <w:r>
              <w:rPr>
                <w:sz w:val="26"/>
                <w:szCs w:val="26"/>
                <w:lang w:val="ru-RU"/>
              </w:rPr>
              <w:t>моношкинский</w:t>
            </w:r>
            <w:r>
              <w:rPr>
                <w:sz w:val="26"/>
                <w:szCs w:val="26"/>
              </w:rPr>
              <w:t xml:space="preserve"> сельсовет Заринского района Алтайского края, о возникновении личной заинтересованности при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исполнении                                 должностных обязанностей, которая приводит или может привести к конфликту интересов</w:t>
            </w:r>
          </w:p>
          <w:p w14:paraId="2BC97037">
            <w:pPr>
              <w:jc w:val="right"/>
              <w:rPr>
                <w:sz w:val="26"/>
                <w:szCs w:val="26"/>
                <w:vertAlign w:val="baseline"/>
              </w:rPr>
            </w:pPr>
          </w:p>
        </w:tc>
      </w:tr>
    </w:tbl>
    <w:p w14:paraId="05700672">
      <w:pPr>
        <w:jc w:val="right"/>
        <w:rPr>
          <w:sz w:val="26"/>
          <w:szCs w:val="26"/>
        </w:rPr>
      </w:pPr>
    </w:p>
    <w:p w14:paraId="1FFD7481">
      <w:pPr>
        <w:jc w:val="right"/>
        <w:rPr>
          <w:sz w:val="26"/>
          <w:szCs w:val="26"/>
        </w:rPr>
      </w:pPr>
    </w:p>
    <w:p w14:paraId="7C10B793">
      <w:pPr>
        <w:jc w:val="right"/>
        <w:rPr>
          <w:sz w:val="26"/>
          <w:szCs w:val="26"/>
        </w:rPr>
      </w:pPr>
    </w:p>
    <w:p w14:paraId="662CF659">
      <w:pPr>
        <w:jc w:val="right"/>
        <w:rPr>
          <w:sz w:val="26"/>
          <w:szCs w:val="26"/>
        </w:rPr>
      </w:pPr>
    </w:p>
    <w:p w14:paraId="3783DAC4">
      <w:pPr>
        <w:jc w:val="right"/>
        <w:rPr>
          <w:sz w:val="26"/>
          <w:szCs w:val="26"/>
        </w:rPr>
      </w:pPr>
    </w:p>
    <w:p w14:paraId="3378F75B">
      <w:pPr>
        <w:jc w:val="right"/>
        <w:rPr>
          <w:sz w:val="26"/>
          <w:szCs w:val="26"/>
        </w:rPr>
      </w:pPr>
    </w:p>
    <w:p w14:paraId="47994DC0">
      <w:pPr>
        <w:jc w:val="right"/>
        <w:rPr>
          <w:sz w:val="26"/>
          <w:szCs w:val="26"/>
        </w:rPr>
      </w:pPr>
    </w:p>
    <w:p w14:paraId="02D93092">
      <w:pPr>
        <w:jc w:val="right"/>
        <w:rPr>
          <w:sz w:val="26"/>
          <w:szCs w:val="26"/>
        </w:rPr>
      </w:pPr>
    </w:p>
    <w:p w14:paraId="34FA0347">
      <w:pPr>
        <w:jc w:val="right"/>
        <w:rPr>
          <w:sz w:val="26"/>
          <w:szCs w:val="26"/>
        </w:rPr>
      </w:pPr>
    </w:p>
    <w:p w14:paraId="0B310169">
      <w:pPr>
        <w:rPr>
          <w:sz w:val="20"/>
          <w:szCs w:val="20"/>
        </w:rPr>
      </w:pPr>
    </w:p>
    <w:p w14:paraId="2A491945">
      <w:pPr>
        <w:rPr>
          <w:sz w:val="20"/>
          <w:szCs w:val="20"/>
        </w:rPr>
      </w:pPr>
    </w:p>
    <w:p w14:paraId="7155CAD9">
      <w:pPr>
        <w:rPr>
          <w:sz w:val="20"/>
          <w:szCs w:val="20"/>
        </w:rPr>
      </w:pPr>
      <w:bookmarkStart w:id="0" w:name="_GoBack"/>
      <w:bookmarkEnd w:id="0"/>
    </w:p>
    <w:p w14:paraId="0E48E253">
      <w:pPr>
        <w:rPr>
          <w:sz w:val="20"/>
          <w:szCs w:val="20"/>
        </w:rPr>
      </w:pPr>
    </w:p>
    <w:p w14:paraId="791D1276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ЖУРНАЛ</w:t>
      </w:r>
    </w:p>
    <w:p w14:paraId="1B91FFCE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регистрации уведомлений о возникновении личной</w:t>
      </w:r>
    </w:p>
    <w:p w14:paraId="39A194CD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заинтересованности при исполнении должностных обязанностей,</w:t>
      </w:r>
    </w:p>
    <w:p w14:paraId="4E620964">
      <w:pPr>
        <w:spacing w:line="240" w:lineRule="exact"/>
        <w:jc w:val="center"/>
        <w:rPr>
          <w:sz w:val="26"/>
          <w:szCs w:val="26"/>
        </w:rPr>
      </w:pPr>
      <w:r>
        <w:rPr>
          <w:b/>
          <w:sz w:val="26"/>
          <w:szCs w:val="26"/>
        </w:rPr>
        <w:t>которая приводит или может привести к конфликту интересов</w:t>
      </w:r>
    </w:p>
    <w:p w14:paraId="46BD0F40">
      <w:pPr>
        <w:rPr>
          <w:sz w:val="26"/>
          <w:szCs w:val="2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1338"/>
        <w:gridCol w:w="1418"/>
        <w:gridCol w:w="1701"/>
        <w:gridCol w:w="1984"/>
        <w:gridCol w:w="1843"/>
      </w:tblGrid>
      <w:tr w14:paraId="4ED3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0A25C76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14:paraId="1189CF6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14:paraId="2CA8302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14:paraId="4528788A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14:paraId="364F522F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14:paraId="38D24C5A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14:paraId="4403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645F0C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14:paraId="312A12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416353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368D7D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14:paraId="6C15D5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14:paraId="327232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14:paraId="328D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5CDB774C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14:paraId="6452E87B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19B6C3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0D61BA8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72650718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D6CAEF5">
            <w:pPr>
              <w:rPr>
                <w:sz w:val="26"/>
                <w:szCs w:val="26"/>
              </w:rPr>
            </w:pPr>
          </w:p>
        </w:tc>
      </w:tr>
    </w:tbl>
    <w:p w14:paraId="167AEF1A">
      <w:pPr>
        <w:tabs>
          <w:tab w:val="left" w:pos="3857"/>
        </w:tabs>
        <w:rPr>
          <w:sz w:val="20"/>
          <w:szCs w:val="20"/>
        </w:rPr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510270"/>
    <w:rsid w:val="006435A2"/>
    <w:rsid w:val="007C5791"/>
    <w:rsid w:val="00855094"/>
    <w:rsid w:val="009D64FD"/>
    <w:rsid w:val="00A43C18"/>
    <w:rsid w:val="00AA352C"/>
    <w:rsid w:val="00B234F6"/>
    <w:rsid w:val="00D3306C"/>
    <w:rsid w:val="00D72A5A"/>
    <w:rsid w:val="00ED7B49"/>
    <w:rsid w:val="00F37724"/>
    <w:rsid w:val="5B8577C7"/>
    <w:rsid w:val="6A63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1665</Words>
  <Characters>9493</Characters>
  <Lines>79</Lines>
  <Paragraphs>22</Paragraphs>
  <TotalTime>8</TotalTime>
  <ScaleCrop>false</ScaleCrop>
  <LinksUpToDate>false</LinksUpToDate>
  <CharactersWithSpaces>11136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2026-04-02T06:45:00Z</dcterms:created>
  <dc:creator>Novozyryanovo</dc:creator>
  <cp:lastModifiedBy>Novomonoshkino</cp:lastModifiedBy>
  <dcterms:modified xsi:type="dcterms:W3CDTF">2026-04-23T08:05:49Z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8059A5D9405C448B8D5DD629F999154B_12</vt:lpwstr>
  </property>
</Properties>
</file>