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83F3">
      <w:pPr>
        <w:jc w:val="center"/>
      </w:pPr>
      <w:r>
        <w:rPr>
          <w:rFonts w:hint="default" w:ascii="Times New Roman" w:hAnsi="Times New Roman" w:cs="Times New Roman"/>
          <w:b/>
          <w:sz w:val="26"/>
          <w:szCs w:val="26"/>
        </w:rPr>
        <w:drawing>
          <wp:inline distT="0" distB="0" distL="0" distR="0">
            <wp:extent cx="7239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F411">
      <w:pPr>
        <w:shd w:val="clear" w:color="auto" w:fill="FFFFFF"/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04FC7B06">
      <w:pPr>
        <w:shd w:val="clear" w:color="auto" w:fill="FFFFFF"/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50846B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АДМИНИСТРАЦИЯ НОВОМОНОШКИНСКОГО СЕЛЬСОВЕТА</w:t>
      </w:r>
    </w:p>
    <w:p w14:paraId="098D6A1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ЗАРИНСКОГО РАЙОНА АЛТАЙСКОГО КРАЯ</w:t>
      </w:r>
    </w:p>
    <w:p w14:paraId="112ADFA0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34D1C19C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</w:p>
    <w:p w14:paraId="6DFD584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ПОСТАНОВЛЕНИЕ</w:t>
      </w:r>
    </w:p>
    <w:p w14:paraId="2B2FCCF8">
      <w:pPr>
        <w:jc w:val="center"/>
        <w:rPr>
          <w:rFonts w:hint="default" w:ascii="Times New Roman" w:hAnsi="Times New Roman" w:cs="Times New Roman"/>
          <w:b w:val="0"/>
          <w:bCs/>
          <w:sz w:val="26"/>
          <w:szCs w:val="26"/>
        </w:rPr>
      </w:pPr>
    </w:p>
    <w:p w14:paraId="63D71CA2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</w:p>
    <w:p w14:paraId="4E726B30">
      <w:pPr>
        <w:jc w:val="both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10</w:t>
      </w:r>
      <w:r>
        <w:rPr>
          <w:rFonts w:hint="default" w:ascii="Times New Roman" w:hAnsi="Times New Roman" w:cs="Times New Roman"/>
          <w:b/>
          <w:sz w:val="26"/>
          <w:szCs w:val="26"/>
        </w:rPr>
        <w:t>.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04</w:t>
      </w:r>
      <w:r>
        <w:rPr>
          <w:rFonts w:hint="default" w:ascii="Times New Roman" w:hAnsi="Times New Roman" w:cs="Times New Roman"/>
          <w:b/>
          <w:sz w:val="26"/>
          <w:szCs w:val="26"/>
        </w:rPr>
        <w:t>.202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6</w:t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ab/>
      </w: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              №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12</w:t>
      </w:r>
    </w:p>
    <w:p w14:paraId="4F32CA59">
      <w:pPr>
        <w:jc w:val="both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</w:p>
    <w:p w14:paraId="6A898595">
      <w:pPr>
        <w:jc w:val="center"/>
        <w:rPr>
          <w:rFonts w:hint="default"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</w:rPr>
        <w:t>с. Новомоношкино</w:t>
      </w:r>
    </w:p>
    <w:p w14:paraId="38D68962">
      <w:pPr>
        <w:spacing w:line="240" w:lineRule="exact"/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pPr w:leftFromText="180" w:rightFromText="180" w:vertAnchor="text" w:horzAnchor="margin" w:tblpY="10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8"/>
      </w:tblGrid>
      <w:tr w14:paraId="16670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558" w:type="dxa"/>
          </w:tcPr>
          <w:p w14:paraId="704D4B8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б исполнении бюджета муниципального образования Новомоношкинский сельсовет Заринского района Алтайского края за 1 квартал 2026 года</w:t>
            </w:r>
          </w:p>
          <w:p w14:paraId="20F7724A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42024C7F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6D3D8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со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статьёй</w:t>
      </w:r>
      <w:r>
        <w:rPr>
          <w:rFonts w:hint="default" w:ascii="Times New Roman" w:hAnsi="Times New Roman" w:cs="Times New Roman"/>
          <w:sz w:val="26"/>
          <w:szCs w:val="26"/>
        </w:rPr>
        <w:t xml:space="preserve"> 5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4</w:t>
      </w:r>
      <w:r>
        <w:rPr>
          <w:rFonts w:hint="default"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сельское поселение </w:t>
      </w:r>
      <w:r>
        <w:rPr>
          <w:rFonts w:hint="default" w:ascii="Times New Roman" w:hAnsi="Times New Roman" w:cs="Times New Roman"/>
          <w:sz w:val="26"/>
          <w:szCs w:val="26"/>
        </w:rPr>
        <w:t xml:space="preserve">Новомоношкинский сельсовет Заринского района Алтайского края,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со статьёй 18 </w:t>
      </w:r>
      <w:r>
        <w:rPr>
          <w:rFonts w:hint="default" w:ascii="Times New Roman" w:hAnsi="Times New Roman" w:cs="Times New Roman"/>
          <w:sz w:val="26"/>
          <w:szCs w:val="26"/>
        </w:rPr>
        <w:t>решени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</w:rPr>
        <w:t xml:space="preserve"> Совета депутатов Новомоношкинского сельсовета Заринского района Алтайского края от 29.09.2021 № 21 «Об утверждении </w:t>
      </w:r>
      <w:bookmarkStart w:id="0" w:name="_Hlk72500612"/>
      <w:r>
        <w:rPr>
          <w:rFonts w:hint="default" w:ascii="Times New Roman" w:hAnsi="Times New Roman" w:cs="Times New Roman"/>
          <w:sz w:val="26"/>
          <w:szCs w:val="26"/>
        </w:rPr>
        <w:t xml:space="preserve">Положения о бюджетном процессе и финансовом контроле в муниципальном образовании Новомоношкинский сельсовет Заринского района Алтайского </w:t>
      </w:r>
      <w:bookmarkEnd w:id="0"/>
      <w:r>
        <w:rPr>
          <w:rFonts w:hint="default" w:ascii="Times New Roman" w:hAnsi="Times New Roman" w:cs="Times New Roman"/>
          <w:sz w:val="26"/>
          <w:szCs w:val="26"/>
        </w:rPr>
        <w:t>края» (с изменениями от</w:t>
      </w:r>
      <w:r>
        <w:rPr>
          <w:rFonts w:hint="default"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20.10.2023 №21), Администрация Новомоношкинского сельсовета</w:t>
      </w:r>
    </w:p>
    <w:p w14:paraId="29C54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23402432">
      <w:pPr>
        <w:ind w:firstLine="720"/>
        <w:jc w:val="center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П О С Т А Н О В Л Я Е Т:</w:t>
      </w:r>
    </w:p>
    <w:p w14:paraId="6EB9669B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59A23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1. Утвердить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</w:rPr>
        <w:t>исполнении бюджета муниципального образования Новомоношкинский сельсовет Заринского района Алтайского края за 1 квартал 2026 года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>(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п</w:t>
      </w:r>
      <w:r>
        <w:rPr>
          <w:rFonts w:hint="default" w:ascii="Times New Roman" w:hAnsi="Times New Roman" w:cs="Times New Roman"/>
          <w:sz w:val="26"/>
          <w:szCs w:val="26"/>
        </w:rPr>
        <w:t>рилагается).</w:t>
      </w:r>
    </w:p>
    <w:p w14:paraId="40184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2. Направить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отчёт</w:t>
      </w:r>
      <w:r>
        <w:rPr>
          <w:rFonts w:hint="default" w:ascii="Times New Roman" w:hAnsi="Times New Roman" w:cs="Times New Roman"/>
          <w:sz w:val="26"/>
          <w:szCs w:val="26"/>
        </w:rPr>
        <w:t xml:space="preserve"> об исполнении бюджета в комиссию по бюджету, налоговой и кредитной политике Совета депутатов Новомоношкинского сельсовета.</w:t>
      </w:r>
    </w:p>
    <w:p w14:paraId="7F8F5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3. Настоящее постановление подлежит опубликованию в установленном порядке.</w:t>
      </w:r>
    </w:p>
    <w:p w14:paraId="33A4A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4. Настоящее постановление вступает в силу после его опубликования.</w:t>
      </w:r>
    </w:p>
    <w:p w14:paraId="75B17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 w14:paraId="0D2EB3F1">
      <w:pPr>
        <w:ind w:firstLine="709"/>
        <w:jc w:val="both"/>
        <w:rPr>
          <w:rFonts w:hint="default" w:ascii="Times New Roman" w:hAnsi="Times New Roman" w:cs="Times New Roman"/>
          <w:sz w:val="26"/>
          <w:szCs w:val="26"/>
        </w:rPr>
      </w:pPr>
    </w:p>
    <w:p w14:paraId="1D8CE01A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Исполняющий полномочия </w:t>
      </w:r>
    </w:p>
    <w:p w14:paraId="4E76B832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главы Администрации сельсовета                                                  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</w:t>
      </w:r>
      <w:bookmarkStart w:id="1" w:name="_GoBack"/>
      <w:bookmarkEnd w:id="1"/>
      <w:r>
        <w:rPr>
          <w:rFonts w:hint="default" w:ascii="Times New Roman" w:hAnsi="Times New Roman" w:cs="Times New Roman"/>
          <w:sz w:val="26"/>
          <w:szCs w:val="26"/>
        </w:rPr>
        <w:t xml:space="preserve"> Л.П. Кожевникова</w:t>
      </w:r>
    </w:p>
    <w:p w14:paraId="6C0EFDCE">
      <w:pPr>
        <w:jc w:val="both"/>
        <w:rPr>
          <w:rFonts w:hint="default" w:ascii="Times New Roman" w:hAnsi="Times New Roman" w:cs="Times New Roman"/>
          <w:sz w:val="26"/>
          <w:szCs w:val="26"/>
        </w:rPr>
      </w:pPr>
    </w:p>
    <w:tbl>
      <w:tblPr>
        <w:tblStyle w:val="3"/>
        <w:tblW w:w="4320" w:type="dxa"/>
        <w:tblInd w:w="532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</w:tblGrid>
      <w:tr w14:paraId="4F941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4320" w:type="dxa"/>
          </w:tcPr>
          <w:p w14:paraId="238E6701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ПРИЛОЖЕНИЕ</w:t>
            </w:r>
          </w:p>
          <w:p w14:paraId="152A947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к постановлению Администрации Новомоношкинского сельсовета Заринского района Алтайского края</w:t>
            </w:r>
          </w:p>
          <w:p w14:paraId="6CF21D7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.04.2026  №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12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61203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 w14:paraId="16AC52C6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</w:tbl>
    <w:p w14:paraId="4E4A5592">
      <w:pPr>
        <w:jc w:val="center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ОТЧЕТ</w:t>
      </w:r>
    </w:p>
    <w:p w14:paraId="364F1975">
      <w:pPr>
        <w:jc w:val="center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об исполнении бюджета муниципального образования Новомоношкинский сельсовет Заринского района Алтайского края за 1 квартал 2026 года</w:t>
      </w:r>
    </w:p>
    <w:p w14:paraId="10D0B943">
      <w:pPr>
        <w:jc w:val="center"/>
        <w:rPr>
          <w:rFonts w:hint="default" w:ascii="Times New Roman" w:hAnsi="Times New Roman" w:cs="Times New Roman"/>
          <w:sz w:val="26"/>
          <w:szCs w:val="26"/>
        </w:rPr>
      </w:pPr>
    </w:p>
    <w:p w14:paraId="3FBF9310">
      <w:pPr>
        <w:jc w:val="right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Таблица 1</w:t>
      </w:r>
    </w:p>
    <w:p w14:paraId="1DFCF958">
      <w:pPr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Исполнение бюджета по доходам, расходам  и источникам финансирования дефицита бюджета муниципального образования Новомоношкинский сельсовет Заринского района Алтайского края за 1 квартал 2026 года</w:t>
      </w:r>
    </w:p>
    <w:p w14:paraId="25277860">
      <w:pPr>
        <w:jc w:val="right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тыс. руб.</w:t>
      </w:r>
    </w:p>
    <w:tbl>
      <w:tblPr>
        <w:tblStyle w:val="3"/>
        <w:tblW w:w="10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7"/>
        <w:gridCol w:w="2011"/>
        <w:gridCol w:w="2037"/>
      </w:tblGrid>
      <w:tr w14:paraId="1BEB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tblHeader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28EFE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45D0C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266BB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Исполнение за 1 квартал 2026 года</w:t>
            </w:r>
          </w:p>
        </w:tc>
      </w:tr>
      <w:tr w14:paraId="7FD9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tblHeader/>
          <w:jc w:val="center"/>
        </w:trPr>
        <w:tc>
          <w:tcPr>
            <w:tcW w:w="6267" w:type="dxa"/>
            <w:vAlign w:val="center"/>
          </w:tcPr>
          <w:p w14:paraId="468EC559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14:paraId="6E35B88D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14:paraId="1DF5F588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14:paraId="20BDF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6267" w:type="dxa"/>
            <w:vAlign w:val="center"/>
          </w:tcPr>
          <w:p w14:paraId="48233A03">
            <w:pPr>
              <w:ind w:firstLine="257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14:paraId="0A75623B">
            <w:pPr>
              <w:jc w:val="center"/>
              <w:rPr>
                <w:rFonts w:hint="default" w:ascii="Times New Roman" w:hAnsi="Times New Roman" w:cs="Times New Roman"/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54461C7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2FA1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33E9CF2C">
            <w:pPr>
              <w:jc w:val="both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14:paraId="2BBD953D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1148,0</w:t>
            </w:r>
          </w:p>
        </w:tc>
        <w:tc>
          <w:tcPr>
            <w:tcW w:w="2037" w:type="dxa"/>
            <w:vAlign w:val="center"/>
          </w:tcPr>
          <w:p w14:paraId="23131F3A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170,8</w:t>
            </w:r>
          </w:p>
        </w:tc>
      </w:tr>
      <w:tr w14:paraId="4C06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698E218B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0CA9C736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684C23C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296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E1F4FB6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14:paraId="0241BF2E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59,0</w:t>
            </w:r>
          </w:p>
        </w:tc>
        <w:tc>
          <w:tcPr>
            <w:tcW w:w="2037" w:type="dxa"/>
            <w:vAlign w:val="center"/>
          </w:tcPr>
          <w:p w14:paraId="2F4FF4D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15,1</w:t>
            </w:r>
          </w:p>
        </w:tc>
      </w:tr>
      <w:tr w14:paraId="6473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0BAA459C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Туристический налог</w:t>
            </w:r>
          </w:p>
        </w:tc>
        <w:tc>
          <w:tcPr>
            <w:tcW w:w="2011" w:type="dxa"/>
            <w:vAlign w:val="center"/>
          </w:tcPr>
          <w:p w14:paraId="1E3D315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2037" w:type="dxa"/>
            <w:vAlign w:val="center"/>
          </w:tcPr>
          <w:p w14:paraId="2C9B7F66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4A1F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BAAE909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14:paraId="06BAB3EC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128,0</w:t>
            </w:r>
          </w:p>
        </w:tc>
        <w:tc>
          <w:tcPr>
            <w:tcW w:w="2037" w:type="dxa"/>
            <w:vAlign w:val="center"/>
          </w:tcPr>
          <w:p w14:paraId="43951A4F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3,9</w:t>
            </w:r>
          </w:p>
        </w:tc>
      </w:tr>
      <w:tr w14:paraId="020E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26C20236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14:paraId="7BDBAA54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913,0</w:t>
            </w:r>
          </w:p>
        </w:tc>
        <w:tc>
          <w:tcPr>
            <w:tcW w:w="2037" w:type="dxa"/>
            <w:vAlign w:val="center"/>
          </w:tcPr>
          <w:p w14:paraId="35225B1E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150,0</w:t>
            </w:r>
          </w:p>
        </w:tc>
      </w:tr>
      <w:tr w14:paraId="05005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6267" w:type="dxa"/>
            <w:vAlign w:val="bottom"/>
          </w:tcPr>
          <w:p w14:paraId="1A5A0688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14:paraId="0AB959F7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14:paraId="03BD01F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14:paraId="633A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7B6429B6">
            <w:pPr>
              <w:jc w:val="both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14:paraId="4CA12793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324,0</w:t>
            </w:r>
          </w:p>
        </w:tc>
        <w:tc>
          <w:tcPr>
            <w:tcW w:w="2037" w:type="dxa"/>
            <w:vAlign w:val="center"/>
          </w:tcPr>
          <w:p w14:paraId="5D7817EE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90,2</w:t>
            </w:r>
          </w:p>
        </w:tc>
      </w:tr>
      <w:tr w14:paraId="3CF1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654A767F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74B0C87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3D067CE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0F5A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43C26BE7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14B25BDB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2037" w:type="dxa"/>
            <w:vAlign w:val="center"/>
          </w:tcPr>
          <w:p w14:paraId="197A995B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14:paraId="7460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68FFAA21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14:paraId="332EA01C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2037" w:type="dxa"/>
            <w:vAlign w:val="center"/>
          </w:tcPr>
          <w:p w14:paraId="1EC1302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6D86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F5C1238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14:paraId="7A33AACF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315,0</w:t>
            </w:r>
          </w:p>
        </w:tc>
        <w:tc>
          <w:tcPr>
            <w:tcW w:w="2037" w:type="dxa"/>
            <w:vAlign w:val="center"/>
          </w:tcPr>
          <w:p w14:paraId="2B2CB77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89,6</w:t>
            </w:r>
          </w:p>
        </w:tc>
      </w:tr>
      <w:tr w14:paraId="4551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vAlign w:val="bottom"/>
          </w:tcPr>
          <w:p w14:paraId="20E0365E">
            <w:pPr>
              <w:jc w:val="both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14:paraId="54927410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5963,5</w:t>
            </w:r>
          </w:p>
        </w:tc>
        <w:tc>
          <w:tcPr>
            <w:tcW w:w="2037" w:type="dxa"/>
            <w:vAlign w:val="center"/>
          </w:tcPr>
          <w:p w14:paraId="117B6155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1327,3</w:t>
            </w:r>
          </w:p>
        </w:tc>
      </w:tr>
      <w:tr w14:paraId="07E5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bottom"/>
          </w:tcPr>
          <w:p w14:paraId="6A5A4362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14:paraId="23D7EF94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14:paraId="2E0EC69A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7627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67" w:type="dxa"/>
            <w:vAlign w:val="center"/>
          </w:tcPr>
          <w:p w14:paraId="74C6E83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14:paraId="0DC77687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964,5</w:t>
            </w:r>
          </w:p>
        </w:tc>
        <w:tc>
          <w:tcPr>
            <w:tcW w:w="2037" w:type="dxa"/>
            <w:vAlign w:val="center"/>
          </w:tcPr>
          <w:p w14:paraId="381AC5E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176,0</w:t>
            </w:r>
          </w:p>
        </w:tc>
      </w:tr>
      <w:tr w14:paraId="3706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4C26BDBC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14:paraId="0549B5A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293,8</w:t>
            </w:r>
          </w:p>
        </w:tc>
        <w:tc>
          <w:tcPr>
            <w:tcW w:w="2037" w:type="dxa"/>
            <w:vAlign w:val="center"/>
          </w:tcPr>
          <w:p w14:paraId="77CAB82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73,4</w:t>
            </w:r>
          </w:p>
        </w:tc>
      </w:tr>
      <w:tr w14:paraId="438D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1E3940ED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14:paraId="157C906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919,0</w:t>
            </w:r>
          </w:p>
        </w:tc>
        <w:tc>
          <w:tcPr>
            <w:tcW w:w="2037" w:type="dxa"/>
            <w:vAlign w:val="center"/>
          </w:tcPr>
          <w:p w14:paraId="66BB8944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786,5</w:t>
            </w:r>
          </w:p>
        </w:tc>
      </w:tr>
      <w:tr w14:paraId="4D55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34DB1C9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14:paraId="54E489D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3853,5</w:t>
            </w:r>
          </w:p>
        </w:tc>
        <w:tc>
          <w:tcPr>
            <w:tcW w:w="2037" w:type="dxa"/>
            <w:vAlign w:val="center"/>
          </w:tcPr>
          <w:p w14:paraId="5E891E20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358,7</w:t>
            </w:r>
          </w:p>
        </w:tc>
      </w:tr>
      <w:tr w14:paraId="4005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267" w:type="dxa"/>
            <w:vAlign w:val="center"/>
          </w:tcPr>
          <w:p w14:paraId="02D90F44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14:paraId="5C2B5AD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-67,3</w:t>
            </w:r>
          </w:p>
        </w:tc>
        <w:tc>
          <w:tcPr>
            <w:tcW w:w="2037" w:type="dxa"/>
            <w:vAlign w:val="center"/>
          </w:tcPr>
          <w:p w14:paraId="06492B0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-67,3</w:t>
            </w:r>
          </w:p>
        </w:tc>
      </w:tr>
      <w:tr w14:paraId="71AE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267" w:type="dxa"/>
            <w:vAlign w:val="center"/>
          </w:tcPr>
          <w:p w14:paraId="764D29D3">
            <w:pPr>
              <w:jc w:val="right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14:paraId="094A7CA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7435,5</w:t>
            </w:r>
          </w:p>
        </w:tc>
        <w:tc>
          <w:tcPr>
            <w:tcW w:w="2037" w:type="dxa"/>
            <w:vAlign w:val="center"/>
          </w:tcPr>
          <w:p w14:paraId="099D46B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1588,3</w:t>
            </w:r>
          </w:p>
        </w:tc>
      </w:tr>
      <w:tr w14:paraId="32E7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E3D4D">
            <w:pPr>
              <w:ind w:firstLine="257"/>
              <w:rPr>
                <w:rFonts w:hint="default"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29E5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17AF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2A164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BDCB1B">
            <w:pPr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01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en-US"/>
              </w:rPr>
              <w:t> 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5D0DB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2270,4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A39C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503,2</w:t>
            </w:r>
          </w:p>
        </w:tc>
      </w:tr>
      <w:tr w14:paraId="39BE1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84645E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B302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1182,1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254DB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262,6</w:t>
            </w:r>
          </w:p>
        </w:tc>
      </w:tr>
      <w:tr w14:paraId="5DC1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CFEEEA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D58AF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FE49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40205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0B31C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2AA77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1086,3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2700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240,6</w:t>
            </w:r>
          </w:p>
        </w:tc>
      </w:tr>
      <w:tr w14:paraId="7DDC3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1DD38A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91E1E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5153B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48,7</w:t>
            </w:r>
          </w:p>
        </w:tc>
      </w:tr>
      <w:tr w14:paraId="17B40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7630D9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CA3F6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AF7DE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48,7</w:t>
            </w:r>
          </w:p>
        </w:tc>
      </w:tr>
      <w:tr w14:paraId="2829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AD1174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394AA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B0B9B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  <w:tr w14:paraId="1369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FADA7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0310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 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1926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100,5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A869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68DE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798D79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04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en-US"/>
              </w:rPr>
              <w:t> 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54043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1583,0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EF13FF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779,8</w:t>
            </w:r>
          </w:p>
        </w:tc>
      </w:tr>
      <w:tr w14:paraId="17EBE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1D480D">
            <w:pPr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1E32D">
            <w:pPr>
              <w:jc w:val="center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12,0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5527FE">
            <w:pPr>
              <w:jc w:val="center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14:paraId="0763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F6CF61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E6FCA">
            <w:pPr>
              <w:jc w:val="center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1571,0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37105">
            <w:pPr>
              <w:jc w:val="center"/>
              <w:rPr>
                <w:rFonts w:hint="default"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</w:rPr>
              <w:t>779,8</w:t>
            </w:r>
          </w:p>
        </w:tc>
      </w:tr>
      <w:tr w14:paraId="5C652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587D57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CD5450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124,0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8558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1,9</w:t>
            </w:r>
          </w:p>
        </w:tc>
      </w:tr>
      <w:tr w14:paraId="4EB8E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2BAF1E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9EB84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55,0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CE3B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1C27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CC8DAF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448E4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69,0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D3642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1,9</w:t>
            </w:r>
          </w:p>
        </w:tc>
      </w:tr>
      <w:tr w14:paraId="7198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D33B003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08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en-US"/>
              </w:rPr>
              <w:t> </w:t>
            </w: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436C9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4190,3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692B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1230,6</w:t>
            </w:r>
          </w:p>
        </w:tc>
      </w:tr>
      <w:tr w14:paraId="56BE8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44AB9E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8D2E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1728,3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F76D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351,3</w:t>
            </w:r>
          </w:p>
        </w:tc>
      </w:tr>
      <w:tr w14:paraId="1813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A04587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8499F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2462,0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D431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879,3</w:t>
            </w:r>
          </w:p>
        </w:tc>
      </w:tr>
      <w:tr w14:paraId="4C230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35F9E2">
            <w:pPr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034F5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C7D63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12,9</w:t>
            </w:r>
          </w:p>
        </w:tc>
      </w:tr>
      <w:tr w14:paraId="0402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92EA00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7FAEE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51,8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28343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12,9</w:t>
            </w:r>
          </w:p>
        </w:tc>
      </w:tr>
      <w:tr w14:paraId="771D3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2DBE9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B349E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E4301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0</w:t>
            </w:r>
          </w:p>
        </w:tc>
      </w:tr>
      <w:tr w14:paraId="5BE50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626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AFB9">
            <w:pPr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6FE5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7F093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0</w:t>
            </w:r>
          </w:p>
        </w:tc>
      </w:tr>
      <w:tr w14:paraId="6CBF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75FE8">
            <w:pPr>
              <w:jc w:val="right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728E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8618,8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97D7C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2577,1</w:t>
            </w:r>
          </w:p>
        </w:tc>
      </w:tr>
      <w:tr w14:paraId="6D90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1FAABB">
            <w:pPr>
              <w:ind w:firstLine="257"/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Источники финансирования дефицита бюджета муниципального образования Новомоношкинский сельсовет Заринского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57EB5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AB720">
            <w:pPr>
              <w:jc w:val="center"/>
              <w:rPr>
                <w:rFonts w:hint="default"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</w:rPr>
              <w:t>-988,8</w:t>
            </w:r>
          </w:p>
        </w:tc>
      </w:tr>
      <w:tr w14:paraId="7A9F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BB7592">
            <w:pPr>
              <w:ind w:firstLine="257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A52A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1D119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</w:tr>
      <w:tr w14:paraId="6412E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0A6CA3">
            <w:pPr>
              <w:ind w:firstLine="257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6789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-1183,3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C13DD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-988,8</w:t>
            </w:r>
          </w:p>
        </w:tc>
      </w:tr>
    </w:tbl>
    <w:p w14:paraId="432EDE7D">
      <w:pPr>
        <w:rPr>
          <w:rFonts w:hint="default" w:ascii="Times New Roman" w:hAnsi="Times New Roman" w:cs="Times New Roman"/>
          <w:sz w:val="26"/>
          <w:szCs w:val="26"/>
        </w:rPr>
      </w:pPr>
    </w:p>
    <w:p w14:paraId="5DAD9BC3">
      <w:pPr>
        <w:rPr>
          <w:rFonts w:hint="default" w:ascii="Times New Roman" w:hAnsi="Times New Roman" w:cs="Times New Roman"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Roboto-Medium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54529"/>
    <w:rsid w:val="00091C87"/>
    <w:rsid w:val="000B69BB"/>
    <w:rsid w:val="000D1E2E"/>
    <w:rsid w:val="00210550"/>
    <w:rsid w:val="00284AC5"/>
    <w:rsid w:val="0029284C"/>
    <w:rsid w:val="002B4816"/>
    <w:rsid w:val="002F6BFC"/>
    <w:rsid w:val="003159FB"/>
    <w:rsid w:val="003774E4"/>
    <w:rsid w:val="0039261C"/>
    <w:rsid w:val="003E75D2"/>
    <w:rsid w:val="00457770"/>
    <w:rsid w:val="00496336"/>
    <w:rsid w:val="005D4C56"/>
    <w:rsid w:val="005E16DB"/>
    <w:rsid w:val="00654529"/>
    <w:rsid w:val="006570CA"/>
    <w:rsid w:val="00666B21"/>
    <w:rsid w:val="006A1337"/>
    <w:rsid w:val="006C063C"/>
    <w:rsid w:val="00750077"/>
    <w:rsid w:val="00753BFB"/>
    <w:rsid w:val="00797C07"/>
    <w:rsid w:val="00823A2C"/>
    <w:rsid w:val="008266DE"/>
    <w:rsid w:val="00884017"/>
    <w:rsid w:val="00885A28"/>
    <w:rsid w:val="009838F5"/>
    <w:rsid w:val="00991F95"/>
    <w:rsid w:val="009F6235"/>
    <w:rsid w:val="00B93332"/>
    <w:rsid w:val="00BE53C9"/>
    <w:rsid w:val="00C82581"/>
    <w:rsid w:val="00CC7F06"/>
    <w:rsid w:val="00D657A9"/>
    <w:rsid w:val="00D80A30"/>
    <w:rsid w:val="00DC3452"/>
    <w:rsid w:val="00E45EF4"/>
    <w:rsid w:val="00E57401"/>
    <w:rsid w:val="00ED3CC7"/>
    <w:rsid w:val="00F25C36"/>
    <w:rsid w:val="00F86ECC"/>
    <w:rsid w:val="00F92CBE"/>
    <w:rsid w:val="017639F6"/>
    <w:rsid w:val="1A5C0019"/>
    <w:rsid w:val="2AB350B8"/>
    <w:rsid w:val="3247471D"/>
    <w:rsid w:val="67E9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4</Pages>
  <Words>571</Words>
  <Characters>3257</Characters>
  <Lines>27</Lines>
  <Paragraphs>7</Paragraphs>
  <TotalTime>3</TotalTime>
  <ScaleCrop>false</ScaleCrop>
  <LinksUpToDate>false</LinksUpToDate>
  <CharactersWithSpaces>3821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2020-04-22T03:35:00Z</dcterms:created>
  <dc:creator>FIN_BUH2</dc:creator>
  <cp:lastModifiedBy>Novomonoshkino</cp:lastModifiedBy>
  <cp:lastPrinted>2026-04-10T01:44:06Z</cp:lastPrinted>
  <dcterms:modified xsi:type="dcterms:W3CDTF">2026-04-10T01:44:45Z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93E545CCBE134EE4A2D0DFAAA184D816_12</vt:lpwstr>
  </property>
</Properties>
</file>