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B06003">
        <w:rPr>
          <w:rFonts w:ascii="Times New Roman" w:hAnsi="Times New Roman" w:cs="Times New Roman"/>
          <w:b/>
          <w:sz w:val="28"/>
          <w:szCs w:val="28"/>
        </w:rPr>
        <w:t>2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D51BC6">
        <w:rPr>
          <w:rFonts w:ascii="Times New Roman" w:hAnsi="Times New Roman" w:cs="Times New Roman"/>
          <w:sz w:val="28"/>
          <w:szCs w:val="28"/>
        </w:rPr>
        <w:t>1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06003">
        <w:rPr>
          <w:rFonts w:ascii="Times New Roman" w:hAnsi="Times New Roman" w:cs="Times New Roman"/>
          <w:sz w:val="28"/>
          <w:szCs w:val="28"/>
        </w:rPr>
        <w:t>15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 </w:t>
      </w:r>
      <w:r w:rsidR="00D51BC6" w:rsidRPr="00D51BC6">
        <w:rPr>
          <w:rFonts w:ascii="Times New Roman" w:hAnsi="Times New Roman" w:cs="Times New Roman"/>
          <w:sz w:val="28"/>
          <w:szCs w:val="28"/>
        </w:rPr>
        <w:t>I квартале 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B06003">
        <w:rPr>
          <w:rFonts w:ascii="Times New Roman" w:hAnsi="Times New Roman" w:cs="Times New Roman"/>
          <w:sz w:val="28"/>
          <w:szCs w:val="28"/>
        </w:rPr>
        <w:t>поступило 1 обращение</w:t>
      </w:r>
      <w:r w:rsidR="00D51BC6">
        <w:rPr>
          <w:rFonts w:ascii="Times New Roman" w:hAnsi="Times New Roman" w:cs="Times New Roman"/>
          <w:sz w:val="28"/>
          <w:szCs w:val="28"/>
        </w:rPr>
        <w:t>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</w:t>
      </w:r>
      <w:r w:rsidR="00B06003">
        <w:rPr>
          <w:rFonts w:ascii="Times New Roman" w:hAnsi="Times New Roman" w:cs="Times New Roman"/>
          <w:sz w:val="28"/>
          <w:szCs w:val="28"/>
        </w:rPr>
        <w:t>0</w:t>
      </w:r>
      <w:r w:rsidR="002338F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6003">
        <w:rPr>
          <w:rFonts w:ascii="Times New Roman" w:hAnsi="Times New Roman" w:cs="Times New Roman"/>
          <w:sz w:val="28"/>
          <w:szCs w:val="28"/>
        </w:rPr>
        <w:t>й</w:t>
      </w:r>
      <w:r w:rsidR="002338FB">
        <w:rPr>
          <w:rFonts w:ascii="Times New Roman" w:hAnsi="Times New Roman" w:cs="Times New Roman"/>
          <w:sz w:val="28"/>
          <w:szCs w:val="28"/>
        </w:rPr>
        <w:t>.</w:t>
      </w:r>
      <w:r w:rsidR="00B06003">
        <w:rPr>
          <w:rFonts w:ascii="Times New Roman" w:hAnsi="Times New Roman" w:cs="Times New Roman"/>
          <w:sz w:val="28"/>
          <w:szCs w:val="28"/>
        </w:rPr>
        <w:t xml:space="preserve"> Через Портал обратной связи (ПОС) поступило 3 обращения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5375" cy="2257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2338FB">
        <w:rPr>
          <w:rFonts w:ascii="Times New Roman" w:hAnsi="Times New Roman" w:cs="Times New Roman"/>
          <w:sz w:val="28"/>
          <w:szCs w:val="28"/>
        </w:rPr>
        <w:t>1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B0600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B0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6003">
        <w:rPr>
          <w:rFonts w:ascii="Times New Roman" w:hAnsi="Times New Roman" w:cs="Times New Roman"/>
          <w:sz w:val="28"/>
          <w:szCs w:val="28"/>
        </w:rPr>
        <w:t>18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6003">
        <w:rPr>
          <w:rFonts w:ascii="Times New Roman" w:hAnsi="Times New Roman" w:cs="Times New Roman"/>
          <w:sz w:val="28"/>
          <w:szCs w:val="28"/>
        </w:rPr>
        <w:t>9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9D6">
        <w:rPr>
          <w:rFonts w:ascii="Times New Roman" w:hAnsi="Times New Roman" w:cs="Times New Roman"/>
          <w:sz w:val="28"/>
          <w:szCs w:val="28"/>
        </w:rPr>
        <w:t>1</w:t>
      </w:r>
      <w:r w:rsidR="00B06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6003">
        <w:rPr>
          <w:rFonts w:ascii="Times New Roman" w:hAnsi="Times New Roman" w:cs="Times New Roman"/>
          <w:sz w:val="28"/>
          <w:szCs w:val="28"/>
        </w:rPr>
        <w:t>9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003">
        <w:rPr>
          <w:rFonts w:ascii="Times New Roman" w:hAnsi="Times New Roman" w:cs="Times New Roman"/>
          <w:sz w:val="28"/>
          <w:szCs w:val="28"/>
        </w:rPr>
        <w:t>0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60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 w:rsidR="00B06003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B06003" w:rsidRDefault="00B06003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 (28%) обращения через Портал обратной связи.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E08435" wp14:editId="053CAA6B">
            <wp:extent cx="5771515" cy="2095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C43870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C43870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C43870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C43870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43870" w:rsidRDefault="00C43870" w:rsidP="001C616E">
      <w:pPr>
        <w:ind w:left="-993" w:firstLine="426"/>
        <w:rPr>
          <w:b/>
          <w:noProof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3870">
        <w:rPr>
          <w:rFonts w:ascii="Times New Roman" w:hAnsi="Times New Roman" w:cs="Times New Roman"/>
          <w:sz w:val="28"/>
          <w:szCs w:val="28"/>
        </w:rPr>
        <w:t>18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C438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3870">
        <w:rPr>
          <w:rFonts w:ascii="Times New Roman" w:hAnsi="Times New Roman" w:cs="Times New Roman"/>
          <w:sz w:val="28"/>
          <w:szCs w:val="28"/>
        </w:rPr>
        <w:t>0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3870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C43870">
        <w:rPr>
          <w:rFonts w:ascii="Times New Roman" w:hAnsi="Times New Roman" w:cs="Times New Roman"/>
          <w:sz w:val="28"/>
          <w:szCs w:val="28"/>
        </w:rPr>
        <w:t>7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C43870">
        <w:rPr>
          <w:rFonts w:ascii="Times New Roman" w:hAnsi="Times New Roman" w:cs="Times New Roman"/>
          <w:sz w:val="28"/>
          <w:szCs w:val="28"/>
        </w:rPr>
        <w:t>64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348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C55A21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43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43870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C43870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3B1C92" w:rsidP="00C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B1C92" w:rsidP="00C438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3257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2</w:t>
      </w:r>
      <w:r w:rsidR="003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175687">
        <w:rPr>
          <w:rFonts w:ascii="Times New Roman" w:hAnsi="Times New Roman" w:cs="Times New Roman"/>
          <w:sz w:val="28"/>
          <w:szCs w:val="28"/>
        </w:rPr>
        <w:t>1</w:t>
      </w:r>
      <w:r w:rsidR="00C43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175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5687">
        <w:rPr>
          <w:rFonts w:ascii="Times New Roman" w:hAnsi="Times New Roman" w:cs="Times New Roman"/>
          <w:sz w:val="28"/>
          <w:szCs w:val="28"/>
        </w:rPr>
        <w:t>2</w:t>
      </w:r>
      <w:r w:rsidR="00C438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C438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3870">
        <w:rPr>
          <w:rFonts w:ascii="Times New Roman" w:hAnsi="Times New Roman" w:cs="Times New Roman"/>
          <w:sz w:val="28"/>
          <w:szCs w:val="28"/>
        </w:rPr>
        <w:t>27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C43870">
        <w:rPr>
          <w:rFonts w:ascii="Times New Roman" w:hAnsi="Times New Roman" w:cs="Times New Roman"/>
          <w:sz w:val="28"/>
          <w:szCs w:val="28"/>
        </w:rPr>
        <w:t>5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3870">
        <w:rPr>
          <w:rFonts w:ascii="Times New Roman" w:hAnsi="Times New Roman" w:cs="Times New Roman"/>
          <w:sz w:val="28"/>
          <w:szCs w:val="28"/>
        </w:rPr>
        <w:t>46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C43870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2383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62D4F" w:rsidRPr="003D19EC" w:rsidSect="00AF7256">
      <w:headerReference w:type="default" r:id="rId11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11" w:rsidRDefault="00BA0E11" w:rsidP="00EF47E6">
      <w:pPr>
        <w:spacing w:after="0" w:line="240" w:lineRule="auto"/>
      </w:pPr>
      <w:r>
        <w:separator/>
      </w:r>
    </w:p>
  </w:endnote>
  <w:endnote w:type="continuationSeparator" w:id="0">
    <w:p w:rsidR="00BA0E11" w:rsidRDefault="00BA0E11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11" w:rsidRDefault="00BA0E11" w:rsidP="00EF47E6">
      <w:pPr>
        <w:spacing w:after="0" w:line="240" w:lineRule="auto"/>
      </w:pPr>
      <w:r>
        <w:separator/>
      </w:r>
    </w:p>
  </w:footnote>
  <w:footnote w:type="continuationSeparator" w:id="0">
    <w:p w:rsidR="00BA0E11" w:rsidRDefault="00BA0E11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5D7A"/>
    <w:rsid w:val="00AC2D16"/>
    <w:rsid w:val="00AD03EA"/>
    <w:rsid w:val="00AD0D86"/>
    <w:rsid w:val="00AD2717"/>
    <w:rsid w:val="00AF7256"/>
    <w:rsid w:val="00B06003"/>
    <w:rsid w:val="00B252F1"/>
    <w:rsid w:val="00B3761B"/>
    <w:rsid w:val="00B456A5"/>
    <w:rsid w:val="00B47D64"/>
    <w:rsid w:val="00B56C4B"/>
    <w:rsid w:val="00B85700"/>
    <w:rsid w:val="00BA0E11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B03F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3B7-4B56-9DBF-B215FB336099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3B7-4B56-9DBF-B215FB336099}"/>
              </c:ext>
            </c:extLst>
          </c:dPt>
          <c:dLbls>
            <c:dLbl>
              <c:idx val="0"/>
              <c:layout>
                <c:manualLayout>
                  <c:x val="2.3567617154651783E-2"/>
                  <c:y val="0.168228775324653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3B-4611-BEEB-5BD15290F51E}"/>
                </c:ext>
              </c:extLst>
            </c:dLbl>
            <c:dLbl>
              <c:idx val="1"/>
              <c:layout>
                <c:manualLayout>
                  <c:x val="-5.4320821547792011E-2"/>
                  <c:y val="0.168228775324653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3B-4611-BEEB-5BD15290F51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</c:v>
                </c:pt>
                <c:pt idx="2" formatCode="General">
                  <c:v>1</c:v>
                </c:pt>
                <c:pt idx="3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 formatCode="General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C28-4BB3-833E-6799E699BB03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C28-4BB3-833E-6799E699BB03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C28-4BB3-833E-6799E699BB0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C28-4BB3-833E-6799E699BB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по срокам исполнения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3258752"/>
        <c:axId val="86054016"/>
        <c:axId val="0"/>
      </c:bar3D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5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92</cp:revision>
  <cp:lastPrinted>2021-04-07T01:59:00Z</cp:lastPrinted>
  <dcterms:created xsi:type="dcterms:W3CDTF">2017-04-04T03:34:00Z</dcterms:created>
  <dcterms:modified xsi:type="dcterms:W3CDTF">2022-05-05T09:08:00Z</dcterms:modified>
</cp:coreProperties>
</file>